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ECF" w:rsidRPr="00CA5384" w:rsidRDefault="00211ECF" w:rsidP="0097375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يقول الله تعالى : </w:t>
      </w:r>
      <w:r w:rsidR="00973758">
        <w:rPr>
          <w:rFonts w:ascii="Simplified Arabic" w:hAnsi="Simplified Arabic" w:cs="Simplified Arabic"/>
          <w:sz w:val="32"/>
          <w:szCs w:val="32"/>
        </w:rPr>
        <w:t>}</w:t>
      </w:r>
      <w:r w:rsidRPr="00CA5384">
        <w:rPr>
          <w:rFonts w:ascii="Simplified Arabic" w:hAnsi="Simplified Arabic" w:cs="Simplified Arabic" w:hint="cs"/>
          <w:sz w:val="32"/>
          <w:szCs w:val="32"/>
          <w:rtl/>
        </w:rPr>
        <w:t>الله يعلم ما تحمل كل أنثى وما تغيض الأرحام وما تزداد وكل شيء عنده بمقدار</w:t>
      </w:r>
      <w:r w:rsidR="00973758">
        <w:rPr>
          <w:rFonts w:ascii="Simplified Arabic" w:hAnsi="Simplified Arabic" w:cs="Simplified Arabic"/>
          <w:sz w:val="32"/>
          <w:szCs w:val="32"/>
        </w:rPr>
        <w:t>{</w:t>
      </w:r>
      <w:r w:rsidR="00D232C7" w:rsidRPr="00CA5384">
        <w:rPr>
          <w:rFonts w:ascii="Simplified Arabic" w:hAnsi="Simplified Arabic" w:cs="Simplified Arabic" w:hint="cs"/>
          <w:sz w:val="32"/>
          <w:szCs w:val="32"/>
          <w:rtl/>
        </w:rPr>
        <w:t xml:space="preserve"> </w:t>
      </w:r>
      <w:r w:rsidR="00973758">
        <w:rPr>
          <w:rFonts w:ascii="Simplified Arabic" w:hAnsi="Simplified Arabic" w:cs="Simplified Arabic" w:hint="cs"/>
          <w:sz w:val="32"/>
          <w:szCs w:val="32"/>
          <w:rtl/>
        </w:rPr>
        <w:t xml:space="preserve">سورة الرعد الآية </w:t>
      </w:r>
      <w:r w:rsidR="00D232C7" w:rsidRPr="00CA5384">
        <w:rPr>
          <w:rFonts w:ascii="Simplified Arabic" w:hAnsi="Simplified Arabic" w:cs="Simplified Arabic" w:hint="cs"/>
          <w:sz w:val="32"/>
          <w:szCs w:val="32"/>
          <w:rtl/>
        </w:rPr>
        <w:t>8.</w:t>
      </w:r>
    </w:p>
    <w:p w:rsidR="00485A3B" w:rsidRPr="00CA5384" w:rsidRDefault="00485A3B"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في هذا الفصل </w:t>
      </w:r>
      <w:r w:rsidR="00467438" w:rsidRPr="00CA5384">
        <w:rPr>
          <w:rFonts w:ascii="Simplified Arabic" w:hAnsi="Simplified Arabic" w:cs="Simplified Arabic" w:hint="cs"/>
          <w:sz w:val="32"/>
          <w:szCs w:val="32"/>
          <w:rtl/>
        </w:rPr>
        <w:t xml:space="preserve">لا بد لنا من </w:t>
      </w:r>
      <w:r w:rsidRPr="00CA5384">
        <w:rPr>
          <w:rFonts w:ascii="Simplified Arabic" w:hAnsi="Simplified Arabic" w:cs="Simplified Arabic"/>
          <w:sz w:val="32"/>
          <w:szCs w:val="32"/>
          <w:rtl/>
        </w:rPr>
        <w:t>تعريف الميراث والحمل لغة واصطلاحا</w:t>
      </w:r>
      <w:r w:rsidR="00211ECF" w:rsidRPr="00CA5384">
        <w:rPr>
          <w:rFonts w:ascii="Simplified Arabic" w:hAnsi="Simplified Arabic" w:cs="Simplified Arabic" w:hint="cs"/>
          <w:sz w:val="32"/>
          <w:szCs w:val="32"/>
          <w:rtl/>
        </w:rPr>
        <w:t xml:space="preserve"> وتبي</w:t>
      </w:r>
      <w:r w:rsidR="00851802" w:rsidRPr="00CA5384">
        <w:rPr>
          <w:rFonts w:ascii="Simplified Arabic" w:hAnsi="Simplified Arabic" w:cs="Simplified Arabic" w:hint="cs"/>
          <w:sz w:val="32"/>
          <w:szCs w:val="32"/>
          <w:rtl/>
        </w:rPr>
        <w:t>ين أطوار خلق الجنين ومراحل نموه</w:t>
      </w:r>
      <w:r w:rsidR="00211ECF" w:rsidRPr="00CA5384">
        <w:rPr>
          <w:rFonts w:ascii="Simplified Arabic" w:hAnsi="Simplified Arabic" w:cs="Simplified Arabic" w:hint="cs"/>
          <w:sz w:val="32"/>
          <w:szCs w:val="32"/>
          <w:rtl/>
        </w:rPr>
        <w:t>،</w:t>
      </w:r>
      <w:r w:rsidR="00973758">
        <w:rPr>
          <w:rFonts w:ascii="Simplified Arabic" w:hAnsi="Simplified Arabic" w:cs="Simplified Arabic" w:hint="cs"/>
          <w:sz w:val="32"/>
          <w:szCs w:val="32"/>
          <w:rtl/>
        </w:rPr>
        <w:t xml:space="preserve"> </w:t>
      </w:r>
      <w:r w:rsidR="00467438" w:rsidRPr="00CA5384">
        <w:rPr>
          <w:rFonts w:ascii="Simplified Arabic" w:hAnsi="Simplified Arabic" w:cs="Simplified Arabic"/>
          <w:sz w:val="32"/>
          <w:szCs w:val="32"/>
          <w:rtl/>
        </w:rPr>
        <w:t>و</w:t>
      </w:r>
      <w:r w:rsidR="00467438" w:rsidRPr="00CA5384">
        <w:rPr>
          <w:rFonts w:ascii="Simplified Arabic" w:hAnsi="Simplified Arabic" w:cs="Simplified Arabic" w:hint="cs"/>
          <w:sz w:val="32"/>
          <w:szCs w:val="32"/>
          <w:rtl/>
        </w:rPr>
        <w:t>ال</w:t>
      </w:r>
      <w:r w:rsidRPr="00CA5384">
        <w:rPr>
          <w:rFonts w:ascii="Simplified Arabic" w:hAnsi="Simplified Arabic" w:cs="Simplified Arabic"/>
          <w:sz w:val="32"/>
          <w:szCs w:val="32"/>
          <w:rtl/>
        </w:rPr>
        <w:t xml:space="preserve">تطرق إلى أدلته الشرعية </w:t>
      </w:r>
      <w:r w:rsidR="00211ECF" w:rsidRPr="00CA5384">
        <w:rPr>
          <w:rFonts w:ascii="Simplified Arabic" w:hAnsi="Simplified Arabic" w:cs="Simplified Arabic" w:hint="cs"/>
          <w:sz w:val="32"/>
          <w:szCs w:val="32"/>
          <w:rtl/>
        </w:rPr>
        <w:t>والحكمة من تخصيص أحكام خاصة لتوريثه</w:t>
      </w:r>
      <w:r w:rsidR="00F42ECD" w:rsidRPr="00CA5384">
        <w:rPr>
          <w:rFonts w:ascii="Simplified Arabic" w:hAnsi="Simplified Arabic" w:cs="Simplified Arabic" w:hint="cs"/>
          <w:sz w:val="32"/>
          <w:szCs w:val="32"/>
          <w:rtl/>
        </w:rPr>
        <w:t xml:space="preserve">، </w:t>
      </w:r>
      <w:r w:rsidR="00D232C7" w:rsidRPr="00CA5384">
        <w:rPr>
          <w:rFonts w:ascii="Simplified Arabic" w:hAnsi="Simplified Arabic" w:cs="Simplified Arabic" w:hint="cs"/>
          <w:sz w:val="32"/>
          <w:szCs w:val="32"/>
          <w:rtl/>
        </w:rPr>
        <w:t>ولا بدّ لنا كذلك من استعراض</w:t>
      </w:r>
      <w:r w:rsidRPr="00CA5384">
        <w:rPr>
          <w:rFonts w:ascii="Simplified Arabic" w:hAnsi="Simplified Arabic" w:cs="Simplified Arabic"/>
          <w:sz w:val="32"/>
          <w:szCs w:val="32"/>
          <w:rtl/>
        </w:rPr>
        <w:t xml:space="preserve"> الشروط الواجب توافرها لتوريث الحمل</w:t>
      </w:r>
      <w:r w:rsidR="00F42ECD" w:rsidRPr="00CA5384">
        <w:rPr>
          <w:rFonts w:ascii="Simplified Arabic" w:hAnsi="Simplified Arabic" w:cs="Simplified Arabic"/>
          <w:sz w:val="32"/>
          <w:szCs w:val="32"/>
          <w:rtl/>
        </w:rPr>
        <w:t xml:space="preserve">، </w:t>
      </w:r>
      <w:r w:rsidR="00211ECF" w:rsidRPr="00CA5384">
        <w:rPr>
          <w:rFonts w:ascii="Simplified Arabic" w:hAnsi="Simplified Arabic" w:cs="Simplified Arabic" w:hint="cs"/>
          <w:sz w:val="32"/>
          <w:szCs w:val="32"/>
          <w:rtl/>
        </w:rPr>
        <w:t>و</w:t>
      </w:r>
      <w:r w:rsidR="00D232C7" w:rsidRPr="00CA5384">
        <w:rPr>
          <w:rFonts w:ascii="Simplified Arabic" w:hAnsi="Simplified Arabic" w:cs="Simplified Arabic" w:hint="cs"/>
          <w:sz w:val="32"/>
          <w:szCs w:val="32"/>
          <w:rtl/>
        </w:rPr>
        <w:t xml:space="preserve">التي </w:t>
      </w:r>
      <w:r w:rsidR="00211ECF" w:rsidRPr="00CA5384">
        <w:rPr>
          <w:rFonts w:ascii="Simplified Arabic" w:hAnsi="Simplified Arabic" w:cs="Simplified Arabic" w:hint="cs"/>
          <w:sz w:val="32"/>
          <w:szCs w:val="32"/>
          <w:rtl/>
        </w:rPr>
        <w:t>نبين من خلالها اقل مدة للحمل وأقصاها</w:t>
      </w:r>
      <w:r w:rsidR="00F42ECD" w:rsidRPr="00CA5384">
        <w:rPr>
          <w:rFonts w:ascii="Simplified Arabic" w:hAnsi="Simplified Arabic" w:cs="Simplified Arabic" w:hint="cs"/>
          <w:sz w:val="32"/>
          <w:szCs w:val="32"/>
          <w:rtl/>
        </w:rPr>
        <w:t xml:space="preserve">، </w:t>
      </w:r>
      <w:r w:rsidR="00211ECF" w:rsidRPr="00CA5384">
        <w:rPr>
          <w:rFonts w:ascii="Simplified Arabic" w:hAnsi="Simplified Arabic" w:cs="Simplified Arabic" w:hint="cs"/>
          <w:sz w:val="32"/>
          <w:szCs w:val="32"/>
          <w:rtl/>
        </w:rPr>
        <w:t>ونبيِّن كذلك أحوال ولادة الجنين وفي أي حال يتحقق الشرط في توريثه .</w:t>
      </w: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Pr="00CA5384" w:rsidRDefault="00794142" w:rsidP="00AA71A5">
      <w:pPr>
        <w:spacing w:line="360" w:lineRule="auto"/>
        <w:jc w:val="lowKashida"/>
        <w:rPr>
          <w:rFonts w:ascii="Simplified Arabic" w:hAnsi="Simplified Arabic" w:cs="Simplified Arabic"/>
          <w:b/>
          <w:bCs/>
          <w:sz w:val="36"/>
          <w:szCs w:val="36"/>
          <w:rtl/>
        </w:rPr>
      </w:pPr>
    </w:p>
    <w:p w:rsidR="00794142" w:rsidRDefault="00794142" w:rsidP="00AA71A5">
      <w:pPr>
        <w:spacing w:line="360" w:lineRule="auto"/>
        <w:jc w:val="lowKashida"/>
        <w:rPr>
          <w:rFonts w:ascii="Simplified Arabic" w:hAnsi="Simplified Arabic" w:cs="Simplified Arabic"/>
          <w:b/>
          <w:bCs/>
          <w:sz w:val="36"/>
          <w:szCs w:val="36"/>
          <w:rtl/>
        </w:rPr>
      </w:pPr>
    </w:p>
    <w:p w:rsidR="00973758" w:rsidRPr="00CA5384" w:rsidRDefault="00973758" w:rsidP="00AA71A5">
      <w:pPr>
        <w:spacing w:line="360" w:lineRule="auto"/>
        <w:jc w:val="lowKashida"/>
        <w:rPr>
          <w:rFonts w:ascii="Simplified Arabic" w:hAnsi="Simplified Arabic" w:cs="Simplified Arabic"/>
          <w:b/>
          <w:bCs/>
          <w:sz w:val="36"/>
          <w:szCs w:val="36"/>
          <w:rtl/>
        </w:rPr>
      </w:pPr>
    </w:p>
    <w:p w:rsidR="00485A3B" w:rsidRPr="00CA5384" w:rsidRDefault="00485A3B" w:rsidP="00AA71A5">
      <w:pPr>
        <w:spacing w:line="360" w:lineRule="auto"/>
        <w:jc w:val="lowKashida"/>
        <w:rPr>
          <w:rFonts w:ascii="Simplified Arabic" w:hAnsi="Simplified Arabic" w:cs="Simplified Arabic"/>
          <w:b/>
          <w:bCs/>
          <w:sz w:val="36"/>
          <w:szCs w:val="36"/>
          <w:rtl/>
        </w:rPr>
      </w:pPr>
      <w:r w:rsidRPr="00CA5384">
        <w:rPr>
          <w:rFonts w:ascii="Simplified Arabic" w:hAnsi="Simplified Arabic" w:cs="Simplified Arabic"/>
          <w:b/>
          <w:bCs/>
          <w:sz w:val="36"/>
          <w:szCs w:val="36"/>
          <w:rtl/>
        </w:rPr>
        <w:lastRenderedPageBreak/>
        <w:t xml:space="preserve">المبحث </w:t>
      </w:r>
      <w:r w:rsidR="00851802" w:rsidRPr="00CA5384">
        <w:rPr>
          <w:rFonts w:ascii="Simplified Arabic" w:hAnsi="Simplified Arabic" w:cs="Simplified Arabic" w:hint="cs"/>
          <w:b/>
          <w:bCs/>
          <w:sz w:val="36"/>
          <w:szCs w:val="36"/>
          <w:rtl/>
        </w:rPr>
        <w:t>الأول</w:t>
      </w:r>
      <w:r w:rsidRPr="00CA5384">
        <w:rPr>
          <w:rFonts w:ascii="Simplified Arabic" w:hAnsi="Simplified Arabic" w:cs="Simplified Arabic"/>
          <w:b/>
          <w:bCs/>
          <w:sz w:val="36"/>
          <w:szCs w:val="36"/>
          <w:rtl/>
        </w:rPr>
        <w:t xml:space="preserve"> : تعريف ميراث </w:t>
      </w:r>
      <w:r w:rsidRPr="00CA5384">
        <w:rPr>
          <w:rFonts w:ascii="Simplified Arabic" w:hAnsi="Simplified Arabic" w:cs="Simplified Arabic"/>
          <w:sz w:val="36"/>
          <w:szCs w:val="36"/>
          <w:rtl/>
        </w:rPr>
        <w:t>ا</w:t>
      </w:r>
      <w:r w:rsidRPr="00CA5384">
        <w:rPr>
          <w:rFonts w:ascii="Simplified Arabic" w:hAnsi="Simplified Arabic" w:cs="Simplified Arabic"/>
          <w:b/>
          <w:bCs/>
          <w:sz w:val="36"/>
          <w:szCs w:val="36"/>
          <w:rtl/>
        </w:rPr>
        <w:t xml:space="preserve">لحمل وأدلته الشرعية </w:t>
      </w:r>
    </w:p>
    <w:p w:rsidR="00485A3B" w:rsidRPr="00CA5384" w:rsidRDefault="00B30BD8" w:rsidP="00AA71A5">
      <w:pPr>
        <w:spacing w:line="360" w:lineRule="auto"/>
        <w:jc w:val="lowKashida"/>
        <w:rPr>
          <w:rFonts w:ascii="Simplified Arabic" w:hAnsi="Simplified Arabic" w:cs="Simplified Arabic"/>
          <w:b/>
          <w:bCs/>
          <w:sz w:val="36"/>
          <w:szCs w:val="36"/>
          <w:rtl/>
        </w:rPr>
      </w:pPr>
      <w:r>
        <w:rPr>
          <w:rFonts w:ascii="Simplified Arabic" w:hAnsi="Simplified Arabic" w:cs="Simplified Arabic"/>
          <w:b/>
          <w:bCs/>
          <w:sz w:val="36"/>
          <w:szCs w:val="36"/>
          <w:rtl/>
        </w:rPr>
        <w:t>المطلب ال</w:t>
      </w:r>
      <w:r>
        <w:rPr>
          <w:rFonts w:ascii="Simplified Arabic" w:hAnsi="Simplified Arabic" w:cs="Simplified Arabic" w:hint="cs"/>
          <w:b/>
          <w:bCs/>
          <w:sz w:val="36"/>
          <w:szCs w:val="36"/>
          <w:rtl/>
        </w:rPr>
        <w:t>أ</w:t>
      </w:r>
      <w:r w:rsidR="00485A3B" w:rsidRPr="00CA5384">
        <w:rPr>
          <w:rFonts w:ascii="Simplified Arabic" w:hAnsi="Simplified Arabic" w:cs="Simplified Arabic"/>
          <w:b/>
          <w:bCs/>
          <w:sz w:val="36"/>
          <w:szCs w:val="36"/>
          <w:rtl/>
        </w:rPr>
        <w:t xml:space="preserve">ول : تعريف ميراث الحمل </w:t>
      </w:r>
    </w:p>
    <w:p w:rsidR="00485A3B" w:rsidRPr="00CA5384" w:rsidRDefault="00485A3B"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وهنا لا بدل لنا من التطرق إلى المعاني اللغوية للميراث وللحمل</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ثم نعرض التعريف ا</w:t>
      </w:r>
      <w:r w:rsidR="00973758">
        <w:rPr>
          <w:rFonts w:ascii="Simplified Arabic" w:hAnsi="Simplified Arabic" w:cs="Simplified Arabic"/>
          <w:sz w:val="32"/>
          <w:szCs w:val="32"/>
          <w:rtl/>
        </w:rPr>
        <w:t>لذي اصطلح عليه الفقه والقانون</w:t>
      </w:r>
      <w:r w:rsidR="00973758">
        <w:rPr>
          <w:rFonts w:ascii="Simplified Arabic" w:hAnsi="Simplified Arabic" w:cs="Simplified Arabic" w:hint="cs"/>
          <w:sz w:val="32"/>
          <w:szCs w:val="32"/>
          <w:rtl/>
        </w:rPr>
        <w:t>.</w:t>
      </w:r>
    </w:p>
    <w:p w:rsidR="00485A3B" w:rsidRPr="00CA5384" w:rsidRDefault="00D232C7"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والميراث لغة</w:t>
      </w:r>
      <w:r w:rsidR="00973758">
        <w:rPr>
          <w:rFonts w:ascii="Simplified Arabic" w:hAnsi="Simplified Arabic" w:cs="Simplified Arabic" w:hint="cs"/>
          <w:sz w:val="32"/>
          <w:szCs w:val="32"/>
          <w:rtl/>
        </w:rPr>
        <w:t xml:space="preserve"> </w:t>
      </w:r>
      <w:r w:rsidR="00485A3B" w:rsidRPr="00CA5384">
        <w:rPr>
          <w:rFonts w:ascii="Simplified Arabic" w:hAnsi="Simplified Arabic" w:cs="Simplified Arabic"/>
          <w:sz w:val="32"/>
          <w:szCs w:val="32"/>
          <w:rtl/>
        </w:rPr>
        <w:t>من ورِثَ إرثاً</w:t>
      </w:r>
      <w:r w:rsidRPr="00CA5384">
        <w:rPr>
          <w:rFonts w:ascii="Simplified Arabic" w:hAnsi="Simplified Arabic" w:cs="Simplified Arabic"/>
          <w:sz w:val="32"/>
          <w:szCs w:val="32"/>
          <w:rtl/>
        </w:rPr>
        <w:t>، والإرث بالكسر، الميراث</w:t>
      </w:r>
      <w:r w:rsidR="00485A3B" w:rsidRPr="00CA5384">
        <w:rPr>
          <w:rFonts w:ascii="Simplified Arabic" w:hAnsi="Simplified Arabic" w:cs="Simplified Arabic"/>
          <w:sz w:val="32"/>
          <w:szCs w:val="32"/>
          <w:rtl/>
        </w:rPr>
        <w:t>، وال</w:t>
      </w:r>
      <w:r w:rsidRPr="00CA5384">
        <w:rPr>
          <w:rFonts w:ascii="Simplified Arabic" w:hAnsi="Simplified Arabic" w:cs="Simplified Arabic"/>
          <w:sz w:val="32"/>
          <w:szCs w:val="32"/>
          <w:rtl/>
        </w:rPr>
        <w:t>أصلُ، والأمرُ القديم توارثه ال</w:t>
      </w:r>
      <w:r w:rsidRPr="00CA5384">
        <w:rPr>
          <w:rFonts w:ascii="Simplified Arabic" w:hAnsi="Simplified Arabic" w:cs="Simplified Arabic" w:hint="cs"/>
          <w:sz w:val="32"/>
          <w:szCs w:val="32"/>
          <w:rtl/>
        </w:rPr>
        <w:t>أ</w:t>
      </w:r>
      <w:r w:rsidR="00485A3B" w:rsidRPr="00CA5384">
        <w:rPr>
          <w:rFonts w:ascii="Simplified Arabic" w:hAnsi="Simplified Arabic" w:cs="Simplified Arabic"/>
          <w:sz w:val="32"/>
          <w:szCs w:val="32"/>
          <w:rtl/>
        </w:rPr>
        <w:t>ول عن</w:t>
      </w:r>
      <w:r w:rsidRPr="00CA5384">
        <w:rPr>
          <w:rFonts w:ascii="Simplified Arabic" w:hAnsi="Simplified Arabic" w:cs="Simplified Arabic"/>
          <w:sz w:val="32"/>
          <w:szCs w:val="32"/>
          <w:rtl/>
        </w:rPr>
        <w:t xml:space="preserve"> ال</w:t>
      </w:r>
      <w:r w:rsidRPr="00CA5384">
        <w:rPr>
          <w:rFonts w:ascii="Simplified Arabic" w:hAnsi="Simplified Arabic" w:cs="Simplified Arabic" w:hint="cs"/>
          <w:sz w:val="32"/>
          <w:szCs w:val="32"/>
          <w:rtl/>
        </w:rPr>
        <w:t>آ</w:t>
      </w:r>
      <w:r w:rsidRPr="00CA5384">
        <w:rPr>
          <w:rFonts w:ascii="Simplified Arabic" w:hAnsi="Simplified Arabic" w:cs="Simplified Arabic"/>
          <w:sz w:val="32"/>
          <w:szCs w:val="32"/>
          <w:rtl/>
        </w:rPr>
        <w:t>خر، والرماد</w:t>
      </w:r>
      <w:r w:rsidR="00485A3B" w:rsidRPr="00CA5384">
        <w:rPr>
          <w:rFonts w:ascii="Simplified Arabic" w:hAnsi="Simplified Arabic" w:cs="Simplified Arabic"/>
          <w:sz w:val="32"/>
          <w:szCs w:val="32"/>
          <w:rtl/>
        </w:rPr>
        <w:t>، والبقية من كل شيء</w:t>
      </w:r>
      <w:r w:rsidR="00485A3B" w:rsidRPr="00CA5384">
        <w:rPr>
          <w:rStyle w:val="a4"/>
          <w:rFonts w:ascii="Simplified Arabic" w:hAnsi="Simplified Arabic" w:cs="Simplified Arabic"/>
          <w:sz w:val="32"/>
          <w:szCs w:val="32"/>
        </w:rPr>
        <w:footnoteReference w:id="2"/>
      </w:r>
      <w:r w:rsidR="00485A3B" w:rsidRPr="00CA5384">
        <w:rPr>
          <w:rFonts w:ascii="Simplified Arabic" w:hAnsi="Simplified Arabic" w:cs="Simplified Arabic"/>
          <w:sz w:val="32"/>
          <w:szCs w:val="32"/>
          <w:rtl/>
        </w:rPr>
        <w:t>.</w:t>
      </w:r>
    </w:p>
    <w:p w:rsidR="00485A3B" w:rsidRPr="00CA5384" w:rsidRDefault="00485A3B"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والوارث صفة من صفات الله عز وجل وهو الباقي الدائم الذي يرث الخلائق ويبقى بعد فنائهم</w:t>
      </w:r>
      <w:r w:rsidRPr="00CA5384">
        <w:rPr>
          <w:rStyle w:val="a4"/>
          <w:rFonts w:ascii="Simplified Arabic" w:hAnsi="Simplified Arabic" w:cs="Simplified Arabic"/>
          <w:sz w:val="32"/>
          <w:szCs w:val="32"/>
        </w:rPr>
        <w:footnoteReference w:id="3"/>
      </w:r>
      <w:r w:rsidR="00973758">
        <w:rPr>
          <w:rFonts w:ascii="Simplified Arabic" w:hAnsi="Simplified Arabic" w:cs="Simplified Arabic" w:hint="cs"/>
          <w:sz w:val="32"/>
          <w:szCs w:val="32"/>
          <w:rtl/>
        </w:rPr>
        <w:t xml:space="preserve">، </w:t>
      </w:r>
      <w:r w:rsidR="00D232C7" w:rsidRPr="00CA5384">
        <w:rPr>
          <w:rFonts w:ascii="Simplified Arabic" w:hAnsi="Simplified Arabic" w:cs="Simplified Arabic"/>
          <w:sz w:val="32"/>
          <w:szCs w:val="32"/>
          <w:rtl/>
        </w:rPr>
        <w:t>و</w:t>
      </w:r>
      <w:r w:rsidR="00D232C7" w:rsidRPr="00CA5384">
        <w:rPr>
          <w:rFonts w:ascii="Simplified Arabic" w:hAnsi="Simplified Arabic" w:cs="Simplified Arabic" w:hint="cs"/>
          <w:sz w:val="32"/>
          <w:szCs w:val="32"/>
          <w:rtl/>
        </w:rPr>
        <w:t>نقول</w:t>
      </w:r>
      <w:r w:rsidR="00D232C7" w:rsidRPr="00CA5384">
        <w:rPr>
          <w:rFonts w:ascii="Simplified Arabic" w:hAnsi="Simplified Arabic" w:cs="Simplified Arabic"/>
          <w:sz w:val="32"/>
          <w:szCs w:val="32"/>
          <w:rtl/>
        </w:rPr>
        <w:t xml:space="preserve"> ورِثَ أبا</w:t>
      </w:r>
      <w:r w:rsidR="00D232C7" w:rsidRPr="00CA5384">
        <w:rPr>
          <w:rFonts w:ascii="Simplified Arabic" w:hAnsi="Simplified Arabic" w:cs="Simplified Arabic" w:hint="cs"/>
          <w:sz w:val="32"/>
          <w:szCs w:val="32"/>
          <w:rtl/>
        </w:rPr>
        <w:t>ه</w:t>
      </w:r>
      <w:r w:rsidR="00D232C7" w:rsidRPr="00CA5384">
        <w:rPr>
          <w:rFonts w:ascii="Simplified Arabic" w:hAnsi="Simplified Arabic" w:cs="Simplified Arabic"/>
          <w:sz w:val="32"/>
          <w:szCs w:val="32"/>
          <w:rtl/>
        </w:rPr>
        <w:t>، يَرِثُه</w:t>
      </w:r>
      <w:r w:rsidRPr="00CA5384">
        <w:rPr>
          <w:rFonts w:ascii="Simplified Arabic" w:hAnsi="Simplified Arabic" w:cs="Simplified Arabic"/>
          <w:sz w:val="32"/>
          <w:szCs w:val="32"/>
          <w:rtl/>
        </w:rPr>
        <w:t>، و</w:t>
      </w:r>
      <w:r w:rsidR="00D232C7" w:rsidRPr="00CA5384">
        <w:rPr>
          <w:rFonts w:ascii="Simplified Arabic" w:hAnsi="Simplified Arabic" w:cs="Simplified Arabic" w:hint="cs"/>
          <w:sz w:val="32"/>
          <w:szCs w:val="32"/>
          <w:rtl/>
        </w:rPr>
        <w:t>ِ</w:t>
      </w:r>
      <w:r w:rsidRPr="00CA5384">
        <w:rPr>
          <w:rFonts w:ascii="Simplified Arabic" w:hAnsi="Simplified Arabic" w:cs="Simplified Arabic"/>
          <w:sz w:val="32"/>
          <w:szCs w:val="32"/>
          <w:rtl/>
        </w:rPr>
        <w:t>ر</w:t>
      </w:r>
      <w:r w:rsidR="00D232C7" w:rsidRPr="00CA5384">
        <w:rPr>
          <w:rFonts w:ascii="Simplified Arabic" w:hAnsi="Simplified Arabic" w:cs="Simplified Arabic" w:hint="cs"/>
          <w:sz w:val="32"/>
          <w:szCs w:val="32"/>
          <w:rtl/>
        </w:rPr>
        <w:t>ْ</w:t>
      </w:r>
      <w:r w:rsidRPr="00CA5384">
        <w:rPr>
          <w:rFonts w:ascii="Simplified Arabic" w:hAnsi="Simplified Arabic" w:cs="Simplified Arabic"/>
          <w:sz w:val="32"/>
          <w:szCs w:val="32"/>
          <w:rtl/>
        </w:rPr>
        <w:t>ث</w:t>
      </w:r>
      <w:r w:rsidR="00D232C7" w:rsidRPr="00CA5384">
        <w:rPr>
          <w:rFonts w:ascii="Simplified Arabic" w:hAnsi="Simplified Arabic" w:cs="Simplified Arabic" w:hint="cs"/>
          <w:sz w:val="32"/>
          <w:szCs w:val="32"/>
          <w:rtl/>
        </w:rPr>
        <w:t>َ</w:t>
      </w:r>
      <w:r w:rsidRPr="00CA5384">
        <w:rPr>
          <w:rFonts w:ascii="Simplified Arabic" w:hAnsi="Simplified Arabic" w:cs="Simplified Arabic"/>
          <w:sz w:val="32"/>
          <w:szCs w:val="32"/>
          <w:rtl/>
        </w:rPr>
        <w:t>ا</w:t>
      </w:r>
      <w:r w:rsidR="00D232C7" w:rsidRPr="00CA5384">
        <w:rPr>
          <w:rFonts w:ascii="Simplified Arabic" w:hAnsi="Simplified Arabic" w:cs="Simplified Arabic" w:hint="cs"/>
          <w:sz w:val="32"/>
          <w:szCs w:val="32"/>
          <w:rtl/>
        </w:rPr>
        <w:t>ً</w:t>
      </w:r>
      <w:r w:rsidR="00D232C7" w:rsidRPr="00CA5384">
        <w:rPr>
          <w:rFonts w:ascii="Simplified Arabic" w:hAnsi="Simplified Arabic" w:cs="Simplified Arabic"/>
          <w:sz w:val="32"/>
          <w:szCs w:val="32"/>
          <w:rtl/>
        </w:rPr>
        <w:t xml:space="preserve"> و وراثة وإرثا ورثة، بكسر الكل، وأورثه </w:t>
      </w:r>
      <w:r w:rsidR="00D232C7" w:rsidRPr="00CA5384">
        <w:rPr>
          <w:rFonts w:ascii="Simplified Arabic" w:hAnsi="Simplified Arabic" w:cs="Simplified Arabic" w:hint="cs"/>
          <w:sz w:val="32"/>
          <w:szCs w:val="32"/>
          <w:rtl/>
        </w:rPr>
        <w:t>أ</w:t>
      </w:r>
      <w:r w:rsidR="00D232C7" w:rsidRPr="00CA5384">
        <w:rPr>
          <w:rFonts w:ascii="Simplified Arabic" w:hAnsi="Simplified Arabic" w:cs="Simplified Arabic"/>
          <w:sz w:val="32"/>
          <w:szCs w:val="32"/>
          <w:rtl/>
        </w:rPr>
        <w:t>بوه، و ورّث</w:t>
      </w:r>
      <w:r w:rsidR="00D232C7" w:rsidRPr="00CA5384">
        <w:rPr>
          <w:rFonts w:ascii="Simplified Arabic" w:hAnsi="Simplified Arabic" w:cs="Simplified Arabic" w:hint="cs"/>
          <w:sz w:val="32"/>
          <w:szCs w:val="32"/>
          <w:rtl/>
        </w:rPr>
        <w:t>ه</w:t>
      </w:r>
      <w:r w:rsidRPr="00CA5384">
        <w:rPr>
          <w:rFonts w:ascii="Simplified Arabic" w:hAnsi="Simplified Arabic" w:cs="Simplified Arabic"/>
          <w:sz w:val="32"/>
          <w:szCs w:val="32"/>
          <w:rtl/>
        </w:rPr>
        <w:t xml:space="preserve">: </w:t>
      </w:r>
      <w:r w:rsidR="00D232C7" w:rsidRPr="00CA5384">
        <w:rPr>
          <w:rFonts w:ascii="Simplified Arabic" w:hAnsi="Simplified Arabic" w:cs="Simplified Arabic" w:hint="cs"/>
          <w:sz w:val="32"/>
          <w:szCs w:val="32"/>
          <w:rtl/>
        </w:rPr>
        <w:t xml:space="preserve">أي </w:t>
      </w:r>
      <w:r w:rsidRPr="00CA5384">
        <w:rPr>
          <w:rFonts w:ascii="Simplified Arabic" w:hAnsi="Simplified Arabic" w:cs="Simplified Arabic"/>
          <w:sz w:val="32"/>
          <w:szCs w:val="32"/>
          <w:rtl/>
        </w:rPr>
        <w:t>جعله من ورثته</w:t>
      </w:r>
      <w:r w:rsidRPr="00CA5384">
        <w:rPr>
          <w:rStyle w:val="a4"/>
          <w:rFonts w:ascii="Simplified Arabic" w:hAnsi="Simplified Arabic" w:cs="Simplified Arabic"/>
          <w:sz w:val="32"/>
          <w:szCs w:val="32"/>
        </w:rPr>
        <w:footnoteReference w:id="4"/>
      </w:r>
      <w:r w:rsidRPr="00CA5384">
        <w:rPr>
          <w:rFonts w:ascii="Simplified Arabic" w:hAnsi="Simplified Arabic" w:cs="Simplified Arabic"/>
          <w:sz w:val="32"/>
          <w:szCs w:val="32"/>
          <w:rtl/>
        </w:rPr>
        <w:t>.</w:t>
      </w:r>
    </w:p>
    <w:p w:rsidR="00BD1810" w:rsidRPr="00CA5384" w:rsidRDefault="00D232C7" w:rsidP="00AA71A5">
      <w:pPr>
        <w:spacing w:line="360" w:lineRule="auto"/>
        <w:jc w:val="lowKashida"/>
        <w:rPr>
          <w:rFonts w:ascii="Simplified Arabic" w:hAnsi="Simplified Arabic" w:cs="Simplified Arabic"/>
          <w:sz w:val="32"/>
          <w:szCs w:val="32"/>
          <w:rtl/>
          <w:lang w:bidi="ar-DZ"/>
        </w:rPr>
      </w:pPr>
      <w:r w:rsidRPr="00CA5384">
        <w:rPr>
          <w:rFonts w:ascii="Simplified Arabic" w:hAnsi="Simplified Arabic" w:cs="Simplified Arabic" w:hint="cs"/>
          <w:sz w:val="32"/>
          <w:szCs w:val="32"/>
          <w:rtl/>
        </w:rPr>
        <w:t>أما التعريف الاصطلاحي للميراث</w:t>
      </w:r>
      <w:r w:rsidR="00973758">
        <w:rPr>
          <w:rFonts w:ascii="Simplified Arabic" w:hAnsi="Simplified Arabic" w:cs="Simplified Arabic" w:hint="cs"/>
          <w:sz w:val="32"/>
          <w:szCs w:val="32"/>
          <w:rtl/>
        </w:rPr>
        <w:t xml:space="preserve"> </w:t>
      </w:r>
      <w:r w:rsidRPr="00CA5384">
        <w:rPr>
          <w:rFonts w:ascii="Simplified Arabic" w:hAnsi="Simplified Arabic" w:cs="Simplified Arabic" w:hint="cs"/>
          <w:sz w:val="32"/>
          <w:szCs w:val="32"/>
          <w:rtl/>
        </w:rPr>
        <w:t>ف</w:t>
      </w:r>
      <w:r w:rsidR="00BD1810" w:rsidRPr="00CA5384">
        <w:rPr>
          <w:rFonts w:ascii="Simplified Arabic" w:hAnsi="Simplified Arabic" w:cs="Simplified Arabic"/>
          <w:sz w:val="32"/>
          <w:szCs w:val="32"/>
          <w:rtl/>
        </w:rPr>
        <w:t>هو انتقال مال ا</w:t>
      </w:r>
      <w:r w:rsidRPr="00CA5384">
        <w:rPr>
          <w:rFonts w:ascii="Simplified Arabic" w:hAnsi="Simplified Arabic" w:cs="Simplified Arabic"/>
          <w:sz w:val="32"/>
          <w:szCs w:val="32"/>
          <w:rtl/>
        </w:rPr>
        <w:t>لغير إلى الغير على سبيل الخلافة</w:t>
      </w:r>
      <w:r w:rsidR="00BD1810" w:rsidRPr="00CA5384">
        <w:rPr>
          <w:rFonts w:ascii="Simplified Arabic" w:hAnsi="Simplified Arabic" w:cs="Simplified Arabic"/>
          <w:sz w:val="32"/>
          <w:szCs w:val="32"/>
          <w:rtl/>
        </w:rPr>
        <w:t>،</w:t>
      </w:r>
      <w:r w:rsidR="00973758">
        <w:rPr>
          <w:rFonts w:ascii="Simplified Arabic" w:hAnsi="Simplified Arabic" w:cs="Simplified Arabic" w:hint="cs"/>
          <w:sz w:val="32"/>
          <w:szCs w:val="32"/>
          <w:rtl/>
        </w:rPr>
        <w:t xml:space="preserve"> </w:t>
      </w:r>
      <w:r w:rsidR="00BD1810" w:rsidRPr="00CA5384">
        <w:rPr>
          <w:rFonts w:ascii="Simplified Arabic" w:hAnsi="Simplified Arabic" w:cs="Simplified Arabic"/>
          <w:sz w:val="32"/>
          <w:szCs w:val="32"/>
          <w:rtl/>
        </w:rPr>
        <w:t>فكأن الوارث لبقائه انتقل إليه بقية مال الميت</w:t>
      </w:r>
      <w:r w:rsidR="00BD1810" w:rsidRPr="00CA5384">
        <w:rPr>
          <w:rStyle w:val="a4"/>
          <w:rFonts w:ascii="Simplified Arabic" w:hAnsi="Simplified Arabic" w:cs="Simplified Arabic"/>
          <w:sz w:val="32"/>
          <w:szCs w:val="32"/>
          <w:rtl/>
        </w:rPr>
        <w:footnoteReference w:id="5"/>
      </w:r>
      <w:r w:rsidR="00F42ECD" w:rsidRPr="00CA5384">
        <w:rPr>
          <w:rFonts w:ascii="Simplified Arabic" w:hAnsi="Simplified Arabic" w:cs="Simplified Arabic"/>
          <w:sz w:val="32"/>
          <w:szCs w:val="32"/>
          <w:rtl/>
        </w:rPr>
        <w:t xml:space="preserve">، </w:t>
      </w:r>
      <w:r w:rsidR="00BD1810" w:rsidRPr="00CA5384">
        <w:rPr>
          <w:rFonts w:ascii="Simplified Arabic" w:hAnsi="Simplified Arabic" w:cs="Simplified Arabic"/>
          <w:sz w:val="32"/>
          <w:szCs w:val="32"/>
          <w:rtl/>
        </w:rPr>
        <w:t>وَعِلْمُ مَا يُوَصِّلُ لِمَعْرِفَةِ قَدْرِ مَا يَجِبُ لِكُلِّ ذِي حَقٍّ فِي التَّرِكَةِ</w:t>
      </w:r>
      <w:r w:rsidR="00BD1810" w:rsidRPr="00CA5384">
        <w:rPr>
          <w:rStyle w:val="a4"/>
          <w:rFonts w:ascii="Simplified Arabic" w:hAnsi="Simplified Arabic" w:cs="Simplified Arabic"/>
          <w:sz w:val="32"/>
          <w:szCs w:val="32"/>
        </w:rPr>
        <w:footnoteReference w:id="6"/>
      </w:r>
      <w:r w:rsidR="00BD1810" w:rsidRPr="00CA5384">
        <w:rPr>
          <w:rFonts w:ascii="Simplified Arabic" w:hAnsi="Simplified Arabic" w:cs="Simplified Arabic"/>
          <w:sz w:val="32"/>
          <w:szCs w:val="32"/>
          <w:rtl/>
        </w:rPr>
        <w:t xml:space="preserve"> . </w:t>
      </w:r>
    </w:p>
    <w:p w:rsidR="00485A3B" w:rsidRPr="00CA5384" w:rsidRDefault="00485A3B" w:rsidP="0097375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lastRenderedPageBreak/>
        <w:t>أما الحمل</w:t>
      </w:r>
      <w:r w:rsidR="00D232C7" w:rsidRPr="00CA5384">
        <w:rPr>
          <w:rFonts w:ascii="Simplified Arabic" w:hAnsi="Simplified Arabic" w:cs="Simplified Arabic" w:hint="cs"/>
          <w:sz w:val="32"/>
          <w:szCs w:val="32"/>
          <w:rtl/>
        </w:rPr>
        <w:t xml:space="preserve"> لغة</w:t>
      </w:r>
      <w:r w:rsidRPr="00CA5384">
        <w:rPr>
          <w:rFonts w:ascii="Simplified Arabic" w:hAnsi="Simplified Arabic" w:cs="Simplified Arabic"/>
          <w:sz w:val="32"/>
          <w:szCs w:val="32"/>
          <w:rtl/>
        </w:rPr>
        <w:t>: فهو ما يحمل في البطن من الولد</w:t>
      </w:r>
      <w:r w:rsidRPr="00CA5384">
        <w:rPr>
          <w:rStyle w:val="a4"/>
          <w:rFonts w:ascii="Simplified Arabic" w:hAnsi="Simplified Arabic" w:cs="Simplified Arabic"/>
          <w:sz w:val="32"/>
          <w:szCs w:val="32"/>
          <w:rtl/>
        </w:rPr>
        <w:footnoteReference w:id="7"/>
      </w:r>
      <w:r w:rsidRPr="00CA5384">
        <w:rPr>
          <w:rFonts w:ascii="Simplified Arabic" w:hAnsi="Simplified Arabic" w:cs="Simplified Arabic"/>
          <w:sz w:val="32"/>
          <w:szCs w:val="32"/>
          <w:rtl/>
        </w:rPr>
        <w:t xml:space="preserve">، ومنه قوله تعالى : </w:t>
      </w:r>
      <w:r w:rsidR="00973758">
        <w:rPr>
          <w:rFonts w:ascii="Simplified Arabic" w:hAnsi="Simplified Arabic" w:cs="Simplified Arabic"/>
          <w:sz w:val="32"/>
          <w:szCs w:val="32"/>
        </w:rPr>
        <w:t>}</w:t>
      </w:r>
      <w:r w:rsidRPr="00CA5384">
        <w:rPr>
          <w:rFonts w:ascii="Simplified Arabic" w:hAnsi="Simplified Arabic" w:cs="Simplified Arabic"/>
          <w:sz w:val="32"/>
          <w:szCs w:val="32"/>
          <w:rtl/>
        </w:rPr>
        <w:t xml:space="preserve">ووصينا </w:t>
      </w:r>
      <w:r w:rsidR="00D232C7" w:rsidRPr="00CA5384">
        <w:rPr>
          <w:rFonts w:ascii="Simplified Arabic" w:hAnsi="Simplified Arabic" w:cs="Simplified Arabic" w:hint="cs"/>
          <w:sz w:val="32"/>
          <w:szCs w:val="32"/>
          <w:rtl/>
        </w:rPr>
        <w:t>الإنسان</w:t>
      </w:r>
      <w:r w:rsidRPr="00CA5384">
        <w:rPr>
          <w:rFonts w:ascii="Simplified Arabic" w:hAnsi="Simplified Arabic" w:cs="Simplified Arabic"/>
          <w:sz w:val="32"/>
          <w:szCs w:val="32"/>
          <w:rtl/>
        </w:rPr>
        <w:t xml:space="preserve"> بوالديه حملته </w:t>
      </w:r>
      <w:r w:rsidR="00D232C7" w:rsidRPr="00CA5384">
        <w:rPr>
          <w:rFonts w:ascii="Simplified Arabic" w:hAnsi="Simplified Arabic" w:cs="Simplified Arabic" w:hint="cs"/>
          <w:sz w:val="32"/>
          <w:szCs w:val="32"/>
          <w:rtl/>
        </w:rPr>
        <w:t>أمه</w:t>
      </w:r>
      <w:r w:rsidRPr="00CA5384">
        <w:rPr>
          <w:rFonts w:ascii="Simplified Arabic" w:hAnsi="Simplified Arabic" w:cs="Simplified Arabic"/>
          <w:sz w:val="32"/>
          <w:szCs w:val="32"/>
          <w:rtl/>
        </w:rPr>
        <w:t xml:space="preserve"> وهنا على وهن وفصاله في عامين أن اشكر لي ولوالديك إلي المصير</w:t>
      </w:r>
      <w:r w:rsidR="00973758">
        <w:rPr>
          <w:rFonts w:ascii="Simplified Arabic" w:hAnsi="Simplified Arabic" w:cs="Simplified Arabic"/>
          <w:sz w:val="32"/>
          <w:szCs w:val="32"/>
        </w:rPr>
        <w:t>{</w:t>
      </w:r>
      <w:r w:rsidRPr="00CA5384">
        <w:rPr>
          <w:rFonts w:ascii="Simplified Arabic" w:hAnsi="Simplified Arabic" w:cs="Simplified Arabic"/>
          <w:sz w:val="32"/>
          <w:szCs w:val="32"/>
          <w:rtl/>
        </w:rPr>
        <w:t xml:space="preserve"> </w:t>
      </w:r>
      <w:r w:rsidR="00973758">
        <w:rPr>
          <w:rFonts w:ascii="Simplified Arabic" w:hAnsi="Simplified Arabic" w:cs="Simplified Arabic" w:hint="cs"/>
          <w:sz w:val="32"/>
          <w:szCs w:val="32"/>
          <w:rtl/>
        </w:rPr>
        <w:t xml:space="preserve">سورة </w:t>
      </w:r>
      <w:r w:rsidRPr="00CA5384">
        <w:rPr>
          <w:rFonts w:ascii="Simplified Arabic" w:hAnsi="Simplified Arabic" w:cs="Simplified Arabic"/>
          <w:sz w:val="32"/>
          <w:szCs w:val="32"/>
          <w:rtl/>
        </w:rPr>
        <w:t>لقمان</w:t>
      </w:r>
      <w:r w:rsidR="00973758">
        <w:rPr>
          <w:rFonts w:ascii="Simplified Arabic" w:hAnsi="Simplified Arabic" w:cs="Simplified Arabic" w:hint="cs"/>
          <w:sz w:val="32"/>
          <w:szCs w:val="32"/>
          <w:rtl/>
        </w:rPr>
        <w:t xml:space="preserve"> الآية</w:t>
      </w:r>
      <w:r w:rsidRPr="00CA5384">
        <w:rPr>
          <w:rFonts w:ascii="Simplified Arabic" w:hAnsi="Simplified Arabic" w:cs="Simplified Arabic"/>
          <w:sz w:val="32"/>
          <w:szCs w:val="32"/>
          <w:rtl/>
        </w:rPr>
        <w:t xml:space="preserve"> 14</w:t>
      </w:r>
      <w:r w:rsidR="00973758">
        <w:rPr>
          <w:rFonts w:ascii="Simplified Arabic" w:hAnsi="Simplified Arabic" w:cs="Simplified Arabic" w:hint="cs"/>
          <w:sz w:val="32"/>
          <w:szCs w:val="32"/>
          <w:rtl/>
        </w:rPr>
        <w:t>.</w:t>
      </w:r>
    </w:p>
    <w:p w:rsidR="00BD1810" w:rsidRPr="00CA5384" w:rsidRDefault="00485A3B" w:rsidP="0097375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والجنين مِن جنّ وسمي الجنين لاستتاره في بطن </w:t>
      </w:r>
      <w:r w:rsidR="00D232C7" w:rsidRPr="00CA5384">
        <w:rPr>
          <w:rFonts w:ascii="Simplified Arabic" w:hAnsi="Simplified Arabic" w:cs="Simplified Arabic" w:hint="cs"/>
          <w:sz w:val="32"/>
          <w:szCs w:val="32"/>
          <w:rtl/>
        </w:rPr>
        <w:t>أمه</w:t>
      </w:r>
      <w:r w:rsidRPr="00CA5384">
        <w:rPr>
          <w:rStyle w:val="a4"/>
          <w:rFonts w:ascii="Simplified Arabic" w:hAnsi="Simplified Arabic" w:cs="Simplified Arabic"/>
          <w:sz w:val="32"/>
          <w:szCs w:val="32"/>
          <w:rtl/>
        </w:rPr>
        <w:footnoteReference w:id="8"/>
      </w:r>
      <w:r w:rsidR="00973758">
        <w:rPr>
          <w:rFonts w:ascii="Simplified Arabic" w:hAnsi="Simplified Arabic" w:cs="Simplified Arabic"/>
          <w:sz w:val="32"/>
          <w:szCs w:val="32"/>
          <w:rtl/>
        </w:rPr>
        <w:t>، ومنه قوله تعالى</w:t>
      </w:r>
      <w:r w:rsidRPr="00CA5384">
        <w:rPr>
          <w:rFonts w:ascii="Simplified Arabic" w:hAnsi="Simplified Arabic" w:cs="Simplified Arabic"/>
          <w:sz w:val="32"/>
          <w:szCs w:val="32"/>
          <w:rtl/>
        </w:rPr>
        <w:t>:</w:t>
      </w:r>
      <w:r w:rsidR="00973758">
        <w:rPr>
          <w:rFonts w:ascii="Simplified Arabic" w:hAnsi="Simplified Arabic" w:cs="Simplified Arabic" w:hint="cs"/>
          <w:sz w:val="32"/>
          <w:szCs w:val="32"/>
          <w:rtl/>
        </w:rPr>
        <w:t xml:space="preserve"> </w:t>
      </w:r>
      <w:r w:rsidR="00973758">
        <w:rPr>
          <w:rFonts w:ascii="Simplified Arabic" w:hAnsi="Simplified Arabic" w:cs="Simplified Arabic"/>
          <w:sz w:val="32"/>
          <w:szCs w:val="32"/>
        </w:rPr>
        <w:t>}</w:t>
      </w:r>
      <w:hyperlink r:id="rId8" w:anchor="docu" w:history="1">
        <w:r w:rsidRPr="00CA5384">
          <w:rPr>
            <w:rStyle w:val="Hyperlink"/>
            <w:rFonts w:ascii="Simplified Arabic" w:hAnsi="Simplified Arabic" w:cs="Simplified Arabic"/>
            <w:color w:val="auto"/>
            <w:sz w:val="32"/>
            <w:szCs w:val="32"/>
            <w:u w:val="none"/>
            <w:bdr w:val="none" w:sz="0" w:space="0" w:color="auto" w:frame="1"/>
            <w:shd w:val="clear" w:color="auto" w:fill="FFFFFF"/>
            <w:rtl/>
          </w:rPr>
          <w:t>هو أعلم بكم إذ أنشأكم من الأرض وإذ أنتم أجنة في بطون أمهاتكم فلا تزكوا أنفسكم هو أعلم بمن اتقى</w:t>
        </w:r>
        <w:r w:rsidR="00973758">
          <w:rPr>
            <w:rStyle w:val="Hyperlink"/>
            <w:rFonts w:ascii="Simplified Arabic" w:hAnsi="Simplified Arabic" w:cs="Simplified Arabic"/>
            <w:color w:val="auto"/>
            <w:sz w:val="32"/>
            <w:szCs w:val="32"/>
            <w:u w:val="none"/>
            <w:bdr w:val="none" w:sz="0" w:space="0" w:color="auto" w:frame="1"/>
            <w:shd w:val="clear" w:color="auto" w:fill="FFFFFF"/>
          </w:rPr>
          <w:t>{</w:t>
        </w:r>
        <w:r w:rsidR="00973758">
          <w:rPr>
            <w:rStyle w:val="Hyperlink"/>
            <w:rFonts w:ascii="Simplified Arabic" w:hAnsi="Simplified Arabic" w:cs="Simplified Arabic" w:hint="cs"/>
            <w:color w:val="auto"/>
            <w:sz w:val="32"/>
            <w:szCs w:val="32"/>
            <w:u w:val="none"/>
            <w:bdr w:val="none" w:sz="0" w:space="0" w:color="auto" w:frame="1"/>
            <w:shd w:val="clear" w:color="auto" w:fill="FFFFFF"/>
            <w:rtl/>
          </w:rPr>
          <w:t xml:space="preserve"> سورة </w:t>
        </w:r>
        <w:r w:rsidRPr="00CA5384">
          <w:rPr>
            <w:rStyle w:val="Hyperlink"/>
            <w:rFonts w:ascii="Simplified Arabic" w:hAnsi="Simplified Arabic" w:cs="Simplified Arabic"/>
            <w:color w:val="auto"/>
            <w:sz w:val="32"/>
            <w:szCs w:val="32"/>
            <w:u w:val="none"/>
            <w:bdr w:val="none" w:sz="0" w:space="0" w:color="auto" w:frame="1"/>
            <w:shd w:val="clear" w:color="auto" w:fill="FFFFFF"/>
            <w:rtl/>
          </w:rPr>
          <w:t>النجم</w:t>
        </w:r>
        <w:r w:rsidR="00973758">
          <w:rPr>
            <w:rStyle w:val="Hyperlink"/>
            <w:rFonts w:ascii="Simplified Arabic" w:hAnsi="Simplified Arabic" w:cs="Simplified Arabic" w:hint="cs"/>
            <w:color w:val="auto"/>
            <w:sz w:val="32"/>
            <w:szCs w:val="32"/>
            <w:u w:val="none"/>
            <w:bdr w:val="none" w:sz="0" w:space="0" w:color="auto" w:frame="1"/>
            <w:shd w:val="clear" w:color="auto" w:fill="FFFFFF"/>
            <w:rtl/>
          </w:rPr>
          <w:t xml:space="preserve"> الآية</w:t>
        </w:r>
        <w:r w:rsidRPr="00CA5384">
          <w:rPr>
            <w:rStyle w:val="Hyperlink"/>
            <w:rFonts w:ascii="Simplified Arabic" w:hAnsi="Simplified Arabic" w:cs="Simplified Arabic"/>
            <w:color w:val="auto"/>
            <w:sz w:val="32"/>
            <w:szCs w:val="32"/>
            <w:u w:val="none"/>
            <w:bdr w:val="none" w:sz="0" w:space="0" w:color="auto" w:frame="1"/>
            <w:shd w:val="clear" w:color="auto" w:fill="FFFFFF"/>
            <w:rtl/>
          </w:rPr>
          <w:t xml:space="preserve"> 32</w:t>
        </w:r>
      </w:hyperlink>
      <w:r w:rsidRPr="00CA5384">
        <w:rPr>
          <w:rFonts w:ascii="Simplified Arabic" w:hAnsi="Simplified Arabic" w:cs="Simplified Arabic"/>
          <w:sz w:val="32"/>
          <w:szCs w:val="32"/>
          <w:rtl/>
        </w:rPr>
        <w:t>.</w:t>
      </w:r>
    </w:p>
    <w:p w:rsidR="009650E8" w:rsidRPr="00CA5384" w:rsidRDefault="00D232C7"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والأجنة</w:t>
      </w:r>
      <w:r w:rsidRPr="00CA5384">
        <w:rPr>
          <w:rFonts w:ascii="Simplified Arabic" w:hAnsi="Simplified Arabic" w:cs="Simplified Arabic"/>
          <w:sz w:val="32"/>
          <w:szCs w:val="32"/>
          <w:rtl/>
        </w:rPr>
        <w:t xml:space="preserve"> : جمع جنين</w:t>
      </w:r>
      <w:r w:rsidR="00485A3B" w:rsidRPr="00CA5384">
        <w:rPr>
          <w:rFonts w:ascii="Simplified Arabic" w:hAnsi="Simplified Arabic" w:cs="Simplified Arabic"/>
          <w:sz w:val="32"/>
          <w:szCs w:val="32"/>
          <w:rtl/>
        </w:rPr>
        <w:t xml:space="preserve">، </w:t>
      </w:r>
      <w:r w:rsidR="009D3FE0" w:rsidRPr="00CA5384">
        <w:rPr>
          <w:rFonts w:ascii="Simplified Arabic" w:hAnsi="Simplified Arabic" w:cs="Simplified Arabic"/>
          <w:sz w:val="32"/>
          <w:szCs w:val="32"/>
          <w:rtl/>
        </w:rPr>
        <w:t>وهو نسل الحيوان ما دام في الرحم</w:t>
      </w:r>
      <w:r w:rsidR="00485A3B" w:rsidRPr="00CA5384">
        <w:rPr>
          <w:rFonts w:ascii="Simplified Arabic" w:hAnsi="Simplified Arabic" w:cs="Simplified Arabic"/>
          <w:sz w:val="32"/>
          <w:szCs w:val="32"/>
          <w:rtl/>
        </w:rPr>
        <w:t xml:space="preserve">، وهو </w:t>
      </w:r>
      <w:proofErr w:type="spellStart"/>
      <w:r w:rsidR="00485A3B" w:rsidRPr="00CA5384">
        <w:rPr>
          <w:rFonts w:ascii="Simplified Arabic" w:hAnsi="Simplified Arabic" w:cs="Simplified Arabic"/>
          <w:sz w:val="32"/>
          <w:szCs w:val="32"/>
          <w:rtl/>
        </w:rPr>
        <w:t>فعيل</w:t>
      </w:r>
      <w:proofErr w:type="spellEnd"/>
      <w:r w:rsidR="00485A3B" w:rsidRPr="00CA5384">
        <w:rPr>
          <w:rFonts w:ascii="Simplified Arabic" w:hAnsi="Simplified Arabic" w:cs="Simplified Arabic"/>
          <w:sz w:val="32"/>
          <w:szCs w:val="32"/>
          <w:rtl/>
        </w:rPr>
        <w:t xml:space="preserve"> بمعنى مفعول </w:t>
      </w:r>
      <w:r w:rsidRPr="00CA5384">
        <w:rPr>
          <w:rFonts w:ascii="Simplified Arabic" w:hAnsi="Simplified Arabic" w:cs="Simplified Arabic" w:hint="cs"/>
          <w:sz w:val="32"/>
          <w:szCs w:val="32"/>
          <w:rtl/>
        </w:rPr>
        <w:t>لأنه</w:t>
      </w:r>
      <w:r w:rsidR="00485A3B" w:rsidRPr="00CA5384">
        <w:rPr>
          <w:rFonts w:ascii="Simplified Arabic" w:hAnsi="Simplified Arabic" w:cs="Simplified Arabic"/>
          <w:sz w:val="32"/>
          <w:szCs w:val="32"/>
          <w:rtl/>
        </w:rPr>
        <w:t xml:space="preserve"> مستور في ظلمات ثلاث</w:t>
      </w:r>
      <w:r w:rsidR="00485A3B" w:rsidRPr="00CA5384">
        <w:rPr>
          <w:rStyle w:val="a4"/>
          <w:rFonts w:ascii="Simplified Arabic" w:hAnsi="Simplified Arabic" w:cs="Simplified Arabic"/>
          <w:sz w:val="32"/>
          <w:szCs w:val="32"/>
          <w:rtl/>
        </w:rPr>
        <w:footnoteReference w:id="9"/>
      </w:r>
      <w:r w:rsidR="00BD1810" w:rsidRPr="00CA5384">
        <w:rPr>
          <w:rFonts w:ascii="Simplified Arabic" w:hAnsi="Simplified Arabic" w:cs="Simplified Arabic"/>
          <w:sz w:val="32"/>
          <w:szCs w:val="32"/>
          <w:rtl/>
        </w:rPr>
        <w:t xml:space="preserve">، فالجنين هو الولد ما دام في رحم أمه </w:t>
      </w:r>
      <w:r w:rsidR="00BD1810" w:rsidRPr="00CA5384">
        <w:rPr>
          <w:rStyle w:val="a4"/>
          <w:rFonts w:ascii="Simplified Arabic" w:hAnsi="Simplified Arabic" w:cs="Simplified Arabic"/>
          <w:sz w:val="32"/>
          <w:szCs w:val="32"/>
          <w:rtl/>
        </w:rPr>
        <w:footnoteReference w:id="10"/>
      </w:r>
      <w:r w:rsidR="00BD1810" w:rsidRPr="00CA5384">
        <w:rPr>
          <w:rFonts w:ascii="Simplified Arabic" w:hAnsi="Simplified Arabic" w:cs="Simplified Arabic"/>
          <w:sz w:val="32"/>
          <w:szCs w:val="32"/>
          <w:rtl/>
        </w:rPr>
        <w:t>.</w:t>
      </w:r>
    </w:p>
    <w:p w:rsidR="009650E8" w:rsidRPr="00CA5384" w:rsidRDefault="009650E8"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والجنين هو ال</w:t>
      </w:r>
      <w:r w:rsidR="00D232C7" w:rsidRPr="00CA5384">
        <w:rPr>
          <w:rFonts w:ascii="Simplified Arabic" w:hAnsi="Simplified Arabic" w:cs="Simplified Arabic" w:hint="cs"/>
          <w:sz w:val="32"/>
          <w:szCs w:val="32"/>
          <w:rtl/>
        </w:rPr>
        <w:t>ولد خلال فترة تخلّقه في بطن أمه</w:t>
      </w:r>
      <w:r w:rsidRPr="00CA5384">
        <w:rPr>
          <w:rFonts w:ascii="Simplified Arabic" w:hAnsi="Simplified Arabic" w:cs="Simplified Arabic" w:hint="cs"/>
          <w:sz w:val="32"/>
          <w:szCs w:val="32"/>
          <w:rtl/>
        </w:rPr>
        <w:t>، وتكون هذه الفترة قرابة التسعة أشهر تنتهي بولادة الجنين وخروجه من الرحم</w:t>
      </w:r>
      <w:r w:rsidRPr="00CA5384">
        <w:rPr>
          <w:rStyle w:val="a4"/>
          <w:rFonts w:ascii="Simplified Arabic" w:hAnsi="Simplified Arabic" w:cs="Simplified Arabic"/>
          <w:sz w:val="32"/>
          <w:szCs w:val="32"/>
          <w:rtl/>
        </w:rPr>
        <w:footnoteReference w:id="11"/>
      </w:r>
      <w:r w:rsidRPr="00CA5384">
        <w:rPr>
          <w:rFonts w:ascii="Simplified Arabic" w:hAnsi="Simplified Arabic" w:cs="Simplified Arabic" w:hint="cs"/>
          <w:sz w:val="32"/>
          <w:szCs w:val="32"/>
          <w:rtl/>
        </w:rPr>
        <w:t>.</w:t>
      </w:r>
    </w:p>
    <w:p w:rsidR="00FA53AC" w:rsidRPr="00CA5384" w:rsidRDefault="00FA53AC"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ولا بدّ لنا أن نستعرض أطوار الجنين ومراحل خلقه</w:t>
      </w:r>
      <w:r w:rsidR="00F42ECD" w:rsidRPr="00CA5384">
        <w:rPr>
          <w:rFonts w:ascii="Simplified Arabic" w:hAnsi="Simplified Arabic" w:cs="Simplified Arabic" w:hint="cs"/>
          <w:sz w:val="32"/>
          <w:szCs w:val="32"/>
          <w:rtl/>
        </w:rPr>
        <w:t xml:space="preserve">، </w:t>
      </w:r>
      <w:r w:rsidRPr="00CA5384">
        <w:rPr>
          <w:rFonts w:ascii="Simplified Arabic" w:hAnsi="Simplified Arabic" w:cs="Simplified Arabic" w:hint="cs"/>
          <w:sz w:val="32"/>
          <w:szCs w:val="32"/>
          <w:rtl/>
        </w:rPr>
        <w:t>فالجنين يمر بعدة أطوار حتى يتكون خلقاً كاملا</w:t>
      </w:r>
      <w:r w:rsidR="00F42ECD" w:rsidRPr="00CA5384">
        <w:rPr>
          <w:rFonts w:ascii="Simplified Arabic" w:hAnsi="Simplified Arabic" w:cs="Simplified Arabic" w:hint="cs"/>
          <w:sz w:val="32"/>
          <w:szCs w:val="32"/>
          <w:rtl/>
        </w:rPr>
        <w:t xml:space="preserve">، </w:t>
      </w:r>
      <w:r w:rsidR="009650E8" w:rsidRPr="00CA5384">
        <w:rPr>
          <w:rFonts w:ascii="Simplified Arabic" w:hAnsi="Simplified Arabic" w:cs="Simplified Arabic" w:hint="cs"/>
          <w:sz w:val="32"/>
          <w:szCs w:val="32"/>
          <w:rtl/>
        </w:rPr>
        <w:t>وكذلك نستعرض آراء الفقهاء في ما يعتبر عندهم جنينا ومالا يعتبر</w:t>
      </w:r>
      <w:r w:rsidR="005E41D6" w:rsidRPr="00CA5384">
        <w:rPr>
          <w:rFonts w:ascii="Simplified Arabic" w:hAnsi="Simplified Arabic" w:cs="Simplified Arabic" w:hint="cs"/>
          <w:sz w:val="32"/>
          <w:szCs w:val="32"/>
          <w:rtl/>
        </w:rPr>
        <w:t>.</w:t>
      </w:r>
    </w:p>
    <w:p w:rsidR="00CA5384" w:rsidRDefault="00CA5384" w:rsidP="00AA71A5">
      <w:pPr>
        <w:spacing w:line="360" w:lineRule="auto"/>
        <w:jc w:val="lowKashida"/>
        <w:rPr>
          <w:rFonts w:ascii="Simplified Arabic" w:hAnsi="Simplified Arabic" w:cs="Simplified Arabic" w:hint="cs"/>
          <w:sz w:val="32"/>
          <w:szCs w:val="32"/>
          <w:rtl/>
          <w:lang w:bidi="ar-DZ"/>
        </w:rPr>
      </w:pPr>
    </w:p>
    <w:p w:rsidR="001C7932" w:rsidRDefault="001C7932" w:rsidP="00AA71A5">
      <w:pPr>
        <w:spacing w:line="360" w:lineRule="auto"/>
        <w:jc w:val="lowKashida"/>
        <w:rPr>
          <w:rFonts w:ascii="Simplified Arabic" w:hAnsi="Simplified Arabic" w:cs="Simplified Arabic"/>
          <w:sz w:val="32"/>
          <w:szCs w:val="32"/>
          <w:rtl/>
          <w:lang w:bidi="ar-DZ"/>
        </w:rPr>
      </w:pPr>
    </w:p>
    <w:p w:rsidR="00AA71A5" w:rsidRPr="00CA5384" w:rsidRDefault="00AA71A5" w:rsidP="00AA71A5">
      <w:pPr>
        <w:spacing w:line="360" w:lineRule="auto"/>
        <w:jc w:val="lowKashida"/>
        <w:rPr>
          <w:rFonts w:ascii="Simplified Arabic" w:hAnsi="Simplified Arabic" w:cs="Simplified Arabic"/>
          <w:sz w:val="32"/>
          <w:szCs w:val="32"/>
          <w:rtl/>
          <w:lang w:bidi="ar-DZ"/>
        </w:rPr>
      </w:pPr>
    </w:p>
    <w:p w:rsidR="00FA53AC" w:rsidRPr="00CA5384" w:rsidRDefault="00FA53AC"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lastRenderedPageBreak/>
        <w:t xml:space="preserve">الفرع الأول : أطوار خلق الجنين </w:t>
      </w:r>
    </w:p>
    <w:p w:rsidR="001745BB" w:rsidRPr="00CA5384" w:rsidRDefault="00FA53AC"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وقد بين الله سبحانه وتعالى هذه الأطوار والمرا</w:t>
      </w:r>
      <w:r w:rsidR="005E41D6" w:rsidRPr="00CA5384">
        <w:rPr>
          <w:rFonts w:ascii="Simplified Arabic" w:hAnsi="Simplified Arabic" w:cs="Simplified Arabic" w:hint="cs"/>
          <w:sz w:val="32"/>
          <w:szCs w:val="32"/>
          <w:rtl/>
        </w:rPr>
        <w:t>حل في عدة آيات من القرآن الكريم</w:t>
      </w:r>
      <w:r w:rsidRPr="00CA5384">
        <w:rPr>
          <w:rFonts w:ascii="Simplified Arabic" w:hAnsi="Simplified Arabic" w:cs="Simplified Arabic" w:hint="cs"/>
          <w:sz w:val="32"/>
          <w:szCs w:val="32"/>
          <w:rtl/>
        </w:rPr>
        <w:t>،</w:t>
      </w:r>
      <w:r w:rsidR="005E41D6" w:rsidRPr="00CA5384">
        <w:rPr>
          <w:rFonts w:ascii="Simplified Arabic" w:hAnsi="Simplified Arabic" w:cs="Simplified Arabic" w:hint="cs"/>
          <w:sz w:val="32"/>
          <w:szCs w:val="32"/>
          <w:rtl/>
        </w:rPr>
        <w:t xml:space="preserve"> منها قوله تعالى:</w:t>
      </w:r>
      <w:r w:rsidRPr="00CA5384">
        <w:rPr>
          <w:rFonts w:ascii="Simplified Arabic" w:hAnsi="Simplified Arabic" w:cs="Simplified Arabic"/>
          <w:sz w:val="32"/>
          <w:szCs w:val="32"/>
          <w:rtl/>
        </w:rPr>
        <w:t>"</w:t>
      </w:r>
      <w:r w:rsidRPr="00CA5384">
        <w:rPr>
          <w:rFonts w:ascii="Simplified Arabic" w:hAnsi="Simplified Arabic" w:cs="Simplified Arabic"/>
          <w:sz w:val="32"/>
          <w:szCs w:val="32"/>
          <w:shd w:val="clear" w:color="auto" w:fill="FFFFFF"/>
          <w:rtl/>
        </w:rPr>
        <w:t>هُوَ الَّذِي خَلَقَكُمْ مِنْ تُرَابٍ ثُمَّ مِنْ نُطْفَةٍ ثُمَّ مِنْ عَلَقَةٍ ثُمَّ يُخْرِجُكُمْ طِفْلًا</w:t>
      </w:r>
      <w:r w:rsidRPr="00CA5384">
        <w:rPr>
          <w:rFonts w:ascii="Simplified Arabic" w:hAnsi="Simplified Arabic" w:cs="Simplified Arabic"/>
          <w:sz w:val="32"/>
          <w:szCs w:val="32"/>
          <w:rtl/>
        </w:rPr>
        <w:t xml:space="preserve"> " </w:t>
      </w:r>
      <w:r w:rsidRPr="00CA5384">
        <w:rPr>
          <w:rFonts w:ascii="Simplified Arabic" w:hAnsi="Simplified Arabic" w:cs="Simplified Arabic" w:hint="cs"/>
          <w:sz w:val="32"/>
          <w:szCs w:val="32"/>
          <w:rtl/>
        </w:rPr>
        <w:t>غافر 67</w:t>
      </w:r>
      <w:r w:rsidR="00F42ECD" w:rsidRPr="00CA5384">
        <w:rPr>
          <w:rFonts w:ascii="Simplified Arabic" w:hAnsi="Simplified Arabic" w:cs="Simplified Arabic" w:hint="cs"/>
          <w:sz w:val="32"/>
          <w:szCs w:val="32"/>
          <w:rtl/>
        </w:rPr>
        <w:t xml:space="preserve">، </w:t>
      </w:r>
      <w:r w:rsidR="00E02B3D" w:rsidRPr="00CA5384">
        <w:rPr>
          <w:rFonts w:ascii="Simplified Arabic" w:hAnsi="Simplified Arabic" w:cs="Simplified Arabic" w:hint="cs"/>
          <w:sz w:val="32"/>
          <w:szCs w:val="32"/>
          <w:rtl/>
        </w:rPr>
        <w:t xml:space="preserve"> ويقول في موضع آخر</w:t>
      </w:r>
      <w:r w:rsidR="00F42ECD" w:rsidRPr="00CA5384">
        <w:rPr>
          <w:rFonts w:ascii="Simplified Arabic" w:hAnsi="Simplified Arabic" w:cs="Simplified Arabic" w:hint="cs"/>
          <w:sz w:val="32"/>
          <w:szCs w:val="32"/>
          <w:rtl/>
        </w:rPr>
        <w:t xml:space="preserve">، </w:t>
      </w:r>
      <w:r w:rsidR="00E02B3D" w:rsidRPr="00CA5384">
        <w:rPr>
          <w:rFonts w:ascii="Simplified Arabic" w:hAnsi="Simplified Arabic" w:cs="Simplified Arabic"/>
          <w:sz w:val="32"/>
          <w:szCs w:val="32"/>
          <w:rtl/>
        </w:rPr>
        <w:t xml:space="preserve">"يَا أَيُّهَا النَّاسُ إِنْ كُنْتُمْ فِي رَيْبٍ مِنَ الْبَعْثِ فَإِنَّا خَلَقْنَاكُمْ مِنْ تُرَابٍ ثُمَّ مِنْ نُطْفَةٍ ثُمَّ </w:t>
      </w:r>
      <w:proofErr w:type="spellStart"/>
      <w:r w:rsidR="00E02B3D" w:rsidRPr="00CA5384">
        <w:rPr>
          <w:rFonts w:ascii="Simplified Arabic" w:hAnsi="Simplified Arabic" w:cs="Simplified Arabic"/>
          <w:sz w:val="32"/>
          <w:szCs w:val="32"/>
          <w:rtl/>
        </w:rPr>
        <w:t>مِنْعَلَقَةٍ</w:t>
      </w:r>
      <w:proofErr w:type="spellEnd"/>
      <w:r w:rsidR="00E02B3D" w:rsidRPr="00CA5384">
        <w:rPr>
          <w:rFonts w:ascii="Simplified Arabic" w:hAnsi="Simplified Arabic" w:cs="Simplified Arabic"/>
          <w:sz w:val="32"/>
          <w:szCs w:val="32"/>
          <w:rtl/>
        </w:rPr>
        <w:t xml:space="preserve"> ثُمَّ مِنْ مُضْغَةٍ مُخَلَّقَةٍ وَغَيْرِ مُخَلَّقَةٍ لِنُبَيِّنَ لَكُمْ وَنُقِرُّ فِي الْأَرْحَامِ مَا نَشَاءُ إِلَى أَجَلٍ مُسَمًّى ثُمَّ نُخْرِجُكُمْ طِفْلًا</w:t>
      </w:r>
      <w:r w:rsidR="00E02B3D" w:rsidRPr="00CA5384">
        <w:rPr>
          <w:rFonts w:ascii="Simplified Arabic" w:hAnsi="Simplified Arabic" w:cs="Simplified Arabic"/>
          <w:sz w:val="32"/>
          <w:szCs w:val="32"/>
        </w:rPr>
        <w:t>"</w:t>
      </w:r>
      <w:r w:rsidR="001745BB" w:rsidRPr="00CA5384">
        <w:rPr>
          <w:rFonts w:ascii="Simplified Arabic" w:hAnsi="Simplified Arabic" w:cs="Simplified Arabic" w:hint="cs"/>
          <w:sz w:val="32"/>
          <w:szCs w:val="32"/>
          <w:rtl/>
        </w:rPr>
        <w:t>، وتفصيل هذه الأطوار كالآتي :</w:t>
      </w:r>
    </w:p>
    <w:p w:rsidR="001745BB" w:rsidRPr="00CA5384" w:rsidRDefault="001745BB"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 xml:space="preserve">أولا : النطفة </w:t>
      </w:r>
    </w:p>
    <w:p w:rsidR="003874ED" w:rsidRPr="00CA5384" w:rsidRDefault="001745BB"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يتخلق الجنين من نطفة الرجل وبويضة </w:t>
      </w:r>
      <w:r w:rsidR="005E41D6" w:rsidRPr="00CA5384">
        <w:rPr>
          <w:rFonts w:ascii="Simplified Arabic" w:hAnsi="Simplified Arabic" w:cs="Simplified Arabic" w:hint="cs"/>
          <w:sz w:val="32"/>
          <w:szCs w:val="32"/>
          <w:rtl/>
        </w:rPr>
        <w:t>المرأة</w:t>
      </w:r>
      <w:r w:rsidRPr="00CA5384">
        <w:rPr>
          <w:rFonts w:ascii="Simplified Arabic" w:hAnsi="Simplified Arabic" w:cs="Simplified Arabic" w:hint="cs"/>
          <w:sz w:val="32"/>
          <w:szCs w:val="32"/>
          <w:rtl/>
        </w:rPr>
        <w:t xml:space="preserve"> اللتين تلتحمان في أعقاب الجماع و</w:t>
      </w:r>
      <w:r w:rsidR="005E41D6" w:rsidRPr="00CA5384">
        <w:rPr>
          <w:rFonts w:ascii="Simplified Arabic" w:hAnsi="Simplified Arabic" w:cs="Simplified Arabic" w:hint="cs"/>
          <w:sz w:val="32"/>
          <w:szCs w:val="32"/>
          <w:rtl/>
        </w:rPr>
        <w:t>تشكلان ما يعرف بالبويضة الملقحة</w:t>
      </w:r>
      <w:r w:rsidRPr="00CA5384">
        <w:rPr>
          <w:rFonts w:ascii="Simplified Arabic" w:hAnsi="Simplified Arabic" w:cs="Simplified Arabic" w:hint="cs"/>
          <w:sz w:val="32"/>
          <w:szCs w:val="32"/>
          <w:rtl/>
        </w:rPr>
        <w:t>، وهذه البويضة الملقحة تبدأ على الفور بالانقسام والتكاثر لتشكل أعضاء الجنين تباع</w:t>
      </w:r>
      <w:r w:rsidR="005E41D6" w:rsidRPr="00CA5384">
        <w:rPr>
          <w:rFonts w:ascii="Simplified Arabic" w:hAnsi="Simplified Arabic" w:cs="Simplified Arabic" w:hint="cs"/>
          <w:sz w:val="32"/>
          <w:szCs w:val="32"/>
          <w:rtl/>
        </w:rPr>
        <w:t>ا إلى أن يستوي بشرا كامل الخلقة، والجنين يتخلق من نطفة واحدة</w:t>
      </w:r>
      <w:r w:rsidR="00795B11" w:rsidRPr="00CA5384">
        <w:rPr>
          <w:rFonts w:ascii="Simplified Arabic" w:hAnsi="Simplified Arabic" w:cs="Simplified Arabic" w:hint="cs"/>
          <w:sz w:val="32"/>
          <w:szCs w:val="32"/>
          <w:rtl/>
        </w:rPr>
        <w:t>،</w:t>
      </w:r>
      <w:r w:rsidR="005E41D6" w:rsidRPr="00CA5384">
        <w:rPr>
          <w:rFonts w:ascii="Simplified Arabic" w:hAnsi="Simplified Arabic" w:cs="Simplified Arabic" w:hint="cs"/>
          <w:sz w:val="32"/>
          <w:szCs w:val="32"/>
          <w:rtl/>
        </w:rPr>
        <w:t xml:space="preserve"> والنّطف هي </w:t>
      </w:r>
      <w:proofErr w:type="spellStart"/>
      <w:r w:rsidR="005E41D6" w:rsidRPr="00CA5384">
        <w:rPr>
          <w:rFonts w:ascii="Simplified Arabic" w:hAnsi="Simplified Arabic" w:cs="Simplified Arabic" w:hint="cs"/>
          <w:sz w:val="32"/>
          <w:szCs w:val="32"/>
          <w:rtl/>
        </w:rPr>
        <w:t>الأغراس</w:t>
      </w:r>
      <w:proofErr w:type="spellEnd"/>
      <w:r w:rsidR="005E41D6" w:rsidRPr="00CA5384">
        <w:rPr>
          <w:rFonts w:ascii="Simplified Arabic" w:hAnsi="Simplified Arabic" w:cs="Simplified Arabic" w:hint="cs"/>
          <w:sz w:val="32"/>
          <w:szCs w:val="32"/>
          <w:rtl/>
        </w:rPr>
        <w:t xml:space="preserve"> أو عناصر </w:t>
      </w:r>
      <w:proofErr w:type="spellStart"/>
      <w:r w:rsidR="005E41D6" w:rsidRPr="00CA5384">
        <w:rPr>
          <w:rFonts w:ascii="Simplified Arabic" w:hAnsi="Simplified Arabic" w:cs="Simplified Arabic" w:hint="cs"/>
          <w:sz w:val="32"/>
          <w:szCs w:val="32"/>
          <w:rtl/>
        </w:rPr>
        <w:t>الإ</w:t>
      </w:r>
      <w:r w:rsidR="00795B11" w:rsidRPr="00CA5384">
        <w:rPr>
          <w:rFonts w:ascii="Simplified Arabic" w:hAnsi="Simplified Arabic" w:cs="Simplified Arabic" w:hint="cs"/>
          <w:sz w:val="32"/>
          <w:szCs w:val="32"/>
          <w:rtl/>
        </w:rPr>
        <w:t>لقاح</w:t>
      </w:r>
      <w:proofErr w:type="spellEnd"/>
      <w:r w:rsidR="005E41D6" w:rsidRPr="00CA5384">
        <w:rPr>
          <w:rFonts w:ascii="Simplified Arabic" w:hAnsi="Simplified Arabic" w:cs="Simplified Arabic" w:hint="cs"/>
          <w:sz w:val="32"/>
          <w:szCs w:val="32"/>
          <w:rtl/>
        </w:rPr>
        <w:t>،</w:t>
      </w:r>
      <w:r w:rsidR="00795B11" w:rsidRPr="00CA5384">
        <w:rPr>
          <w:rFonts w:ascii="Simplified Arabic" w:hAnsi="Simplified Arabic" w:cs="Simplified Arabic" w:hint="cs"/>
          <w:sz w:val="32"/>
          <w:szCs w:val="32"/>
          <w:rtl/>
        </w:rPr>
        <w:t xml:space="preserve"> أو بكلمة أوضح هي خلايا التناسل</w:t>
      </w:r>
      <w:r w:rsidR="005E41D6" w:rsidRPr="00CA5384">
        <w:rPr>
          <w:rFonts w:ascii="Simplified Arabic" w:hAnsi="Simplified Arabic" w:cs="Simplified Arabic" w:hint="cs"/>
          <w:sz w:val="32"/>
          <w:szCs w:val="32"/>
          <w:rtl/>
        </w:rPr>
        <w:t>،</w:t>
      </w:r>
      <w:r w:rsidR="00795B11" w:rsidRPr="00CA5384">
        <w:rPr>
          <w:rFonts w:ascii="Simplified Arabic" w:hAnsi="Simplified Arabic" w:cs="Simplified Arabic" w:hint="cs"/>
          <w:sz w:val="32"/>
          <w:szCs w:val="32"/>
          <w:rtl/>
        </w:rPr>
        <w:t xml:space="preserve"> أي النطفة الم</w:t>
      </w:r>
      <w:r w:rsidR="005E41D6" w:rsidRPr="00CA5384">
        <w:rPr>
          <w:rFonts w:ascii="Simplified Arabic" w:hAnsi="Simplified Arabic" w:cs="Simplified Arabic" w:hint="cs"/>
          <w:sz w:val="32"/>
          <w:szCs w:val="32"/>
          <w:rtl/>
        </w:rPr>
        <w:t xml:space="preserve">ذكرة والبويضة أو النطفة المؤنثة، أما ما ينجم عن </w:t>
      </w:r>
      <w:proofErr w:type="spellStart"/>
      <w:r w:rsidR="005E41D6" w:rsidRPr="00CA5384">
        <w:rPr>
          <w:rFonts w:ascii="Simplified Arabic" w:hAnsi="Simplified Arabic" w:cs="Simplified Arabic" w:hint="cs"/>
          <w:sz w:val="32"/>
          <w:szCs w:val="32"/>
          <w:rtl/>
        </w:rPr>
        <w:t>الإلقاح</w:t>
      </w:r>
      <w:proofErr w:type="spellEnd"/>
      <w:r w:rsidR="00795B11" w:rsidRPr="00CA5384">
        <w:rPr>
          <w:rFonts w:ascii="Simplified Arabic" w:hAnsi="Simplified Arabic" w:cs="Simplified Arabic" w:hint="cs"/>
          <w:sz w:val="32"/>
          <w:szCs w:val="32"/>
          <w:rtl/>
        </w:rPr>
        <w:t>، أي عن اندماج النطفتين المذكرة و</w:t>
      </w:r>
      <w:r w:rsidR="005E41D6" w:rsidRPr="00CA5384">
        <w:rPr>
          <w:rFonts w:ascii="Simplified Arabic" w:hAnsi="Simplified Arabic" w:cs="Simplified Arabic" w:hint="cs"/>
          <w:sz w:val="32"/>
          <w:szCs w:val="32"/>
          <w:rtl/>
        </w:rPr>
        <w:t xml:space="preserve">المؤنثة فنسميه بالنطفة </w:t>
      </w:r>
      <w:r w:rsidR="00E5649A" w:rsidRPr="00CA5384">
        <w:rPr>
          <w:rFonts w:ascii="Simplified Arabic" w:hAnsi="Simplified Arabic" w:cs="Simplified Arabic" w:hint="cs"/>
          <w:sz w:val="32"/>
          <w:szCs w:val="32"/>
          <w:rtl/>
        </w:rPr>
        <w:t>الأمشاج</w:t>
      </w:r>
      <w:r w:rsidR="005E41D6" w:rsidRPr="00CA5384">
        <w:rPr>
          <w:rStyle w:val="a4"/>
          <w:rFonts w:ascii="Simplified Arabic" w:hAnsi="Simplified Arabic" w:cs="Simplified Arabic"/>
          <w:sz w:val="32"/>
          <w:szCs w:val="32"/>
          <w:rtl/>
        </w:rPr>
        <w:footnoteReference w:id="12"/>
      </w:r>
      <w:r w:rsidR="00795B11" w:rsidRPr="00CA5384">
        <w:rPr>
          <w:rFonts w:ascii="Simplified Arabic" w:hAnsi="Simplified Arabic" w:cs="Simplified Arabic" w:hint="cs"/>
          <w:sz w:val="32"/>
          <w:szCs w:val="32"/>
          <w:rtl/>
        </w:rPr>
        <w:t xml:space="preserve">، ونعني </w:t>
      </w:r>
      <w:proofErr w:type="spellStart"/>
      <w:r w:rsidR="00795B11" w:rsidRPr="00CA5384">
        <w:rPr>
          <w:rFonts w:ascii="Simplified Arabic" w:hAnsi="Simplified Arabic" w:cs="Simplified Arabic" w:hint="cs"/>
          <w:sz w:val="32"/>
          <w:szCs w:val="32"/>
          <w:rtl/>
        </w:rPr>
        <w:t>به</w:t>
      </w:r>
      <w:proofErr w:type="spellEnd"/>
      <w:r w:rsidR="00795B11" w:rsidRPr="00CA5384">
        <w:rPr>
          <w:rFonts w:ascii="Simplified Arabic" w:hAnsi="Simplified Arabic" w:cs="Simplified Arabic" w:hint="cs"/>
          <w:sz w:val="32"/>
          <w:szCs w:val="32"/>
          <w:rtl/>
        </w:rPr>
        <w:t xml:space="preserve"> ما يسميه الطب البيضة الملقحة .</w:t>
      </w:r>
    </w:p>
    <w:p w:rsidR="00CA5384" w:rsidRPr="00CA5384" w:rsidRDefault="00CA5384" w:rsidP="00AA71A5">
      <w:pPr>
        <w:spacing w:line="360" w:lineRule="auto"/>
        <w:jc w:val="lowKashida"/>
        <w:rPr>
          <w:rFonts w:ascii="Simplified Arabic" w:hAnsi="Simplified Arabic" w:cs="Simplified Arabic"/>
          <w:sz w:val="32"/>
          <w:szCs w:val="32"/>
          <w:rtl/>
        </w:rPr>
      </w:pPr>
    </w:p>
    <w:p w:rsidR="00CA5384" w:rsidRPr="00CA5384" w:rsidRDefault="00CA5384" w:rsidP="00AA71A5">
      <w:pPr>
        <w:spacing w:line="360" w:lineRule="auto"/>
        <w:jc w:val="lowKashida"/>
        <w:rPr>
          <w:rFonts w:ascii="Simplified Arabic" w:hAnsi="Simplified Arabic" w:cs="Simplified Arabic"/>
          <w:sz w:val="32"/>
          <w:szCs w:val="32"/>
          <w:rtl/>
        </w:rPr>
      </w:pPr>
    </w:p>
    <w:p w:rsidR="00CA5384" w:rsidRPr="00CA5384" w:rsidRDefault="00CA5384" w:rsidP="00AA71A5">
      <w:pPr>
        <w:spacing w:line="360" w:lineRule="auto"/>
        <w:jc w:val="lowKashida"/>
        <w:rPr>
          <w:rFonts w:ascii="Simplified Arabic" w:hAnsi="Simplified Arabic" w:cs="Simplified Arabic"/>
          <w:sz w:val="32"/>
          <w:szCs w:val="32"/>
          <w:rtl/>
        </w:rPr>
      </w:pPr>
    </w:p>
    <w:p w:rsidR="00795B11" w:rsidRPr="00CA5384" w:rsidRDefault="002E1ECB"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lastRenderedPageBreak/>
        <w:t>ثانيا</w:t>
      </w:r>
      <w:r w:rsidR="00795B11" w:rsidRPr="00CA5384">
        <w:rPr>
          <w:rFonts w:ascii="Simplified Arabic" w:hAnsi="Simplified Arabic" w:cs="Simplified Arabic" w:hint="cs"/>
          <w:b/>
          <w:bCs/>
          <w:sz w:val="32"/>
          <w:szCs w:val="32"/>
          <w:rtl/>
        </w:rPr>
        <w:t xml:space="preserve"> : العلقة </w:t>
      </w:r>
    </w:p>
    <w:p w:rsidR="00795B11" w:rsidRPr="00CA5384" w:rsidRDefault="00E5649A"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طور مبكر من أطوار تخلق الجنين</w:t>
      </w:r>
      <w:r w:rsidR="00795B11" w:rsidRPr="00CA5384">
        <w:rPr>
          <w:rFonts w:ascii="Simplified Arabic" w:hAnsi="Simplified Arabic" w:cs="Simplified Arabic" w:hint="cs"/>
          <w:sz w:val="32"/>
          <w:szCs w:val="32"/>
          <w:rtl/>
        </w:rPr>
        <w:t>، فبعد أن</w:t>
      </w:r>
      <w:r w:rsidRPr="00CA5384">
        <w:rPr>
          <w:rFonts w:ascii="Simplified Arabic" w:hAnsi="Simplified Arabic" w:cs="Simplified Arabic" w:hint="cs"/>
          <w:sz w:val="32"/>
          <w:szCs w:val="32"/>
          <w:rtl/>
        </w:rPr>
        <w:t xml:space="preserve"> تندمج نطفة الرجل ببويضة المرأة</w:t>
      </w:r>
      <w:r w:rsidR="00795B11" w:rsidRPr="00CA5384">
        <w:rPr>
          <w:rFonts w:ascii="Simplified Arabic" w:hAnsi="Simplified Arabic" w:cs="Simplified Arabic" w:hint="cs"/>
          <w:sz w:val="32"/>
          <w:szCs w:val="32"/>
          <w:rtl/>
        </w:rPr>
        <w:t>،</w:t>
      </w:r>
      <w:r w:rsidR="002E1ECB" w:rsidRPr="00CA5384">
        <w:rPr>
          <w:rFonts w:ascii="Simplified Arabic" w:hAnsi="Simplified Arabic" w:cs="Simplified Arabic" w:hint="cs"/>
          <w:sz w:val="32"/>
          <w:szCs w:val="32"/>
          <w:rtl/>
        </w:rPr>
        <w:t xml:space="preserve"> والبويضة الملقحة تتدلى من سقف الرحم إلى باطنه وتتابع نموها،</w:t>
      </w:r>
      <w:r w:rsidR="00795B11" w:rsidRPr="00CA5384">
        <w:rPr>
          <w:rFonts w:ascii="Simplified Arabic" w:hAnsi="Simplified Arabic" w:cs="Simplified Arabic" w:hint="cs"/>
          <w:sz w:val="32"/>
          <w:szCs w:val="32"/>
          <w:rtl/>
        </w:rPr>
        <w:t xml:space="preserve"> وفترة </w:t>
      </w:r>
      <w:proofErr w:type="spellStart"/>
      <w:r w:rsidR="00795B11" w:rsidRPr="00CA5384">
        <w:rPr>
          <w:rFonts w:ascii="Simplified Arabic" w:hAnsi="Simplified Arabic" w:cs="Simplified Arabic" w:hint="cs"/>
          <w:sz w:val="32"/>
          <w:szCs w:val="32"/>
          <w:rtl/>
        </w:rPr>
        <w:t>العلوق</w:t>
      </w:r>
      <w:proofErr w:type="spellEnd"/>
      <w:r w:rsidR="00795B11" w:rsidRPr="00CA5384">
        <w:rPr>
          <w:rFonts w:ascii="Simplified Arabic" w:hAnsi="Simplified Arabic" w:cs="Simplified Arabic" w:hint="cs"/>
          <w:sz w:val="32"/>
          <w:szCs w:val="32"/>
          <w:rtl/>
        </w:rPr>
        <w:t xml:space="preserve"> هذه بين أربعين إلى ثمانين يوما</w:t>
      </w:r>
      <w:r w:rsidR="00F42ECD" w:rsidRPr="00CA5384">
        <w:rPr>
          <w:rFonts w:ascii="Simplified Arabic" w:hAnsi="Simplified Arabic" w:cs="Simplified Arabic" w:hint="cs"/>
          <w:sz w:val="32"/>
          <w:szCs w:val="32"/>
          <w:rtl/>
        </w:rPr>
        <w:t xml:space="preserve">، </w:t>
      </w:r>
      <w:r w:rsidR="00795B11" w:rsidRPr="00CA5384">
        <w:rPr>
          <w:rFonts w:ascii="Simplified Arabic" w:hAnsi="Simplified Arabic" w:cs="Simplified Arabic" w:hint="cs"/>
          <w:sz w:val="32"/>
          <w:szCs w:val="32"/>
          <w:rtl/>
        </w:rPr>
        <w:t xml:space="preserve">ومع انتهاء فترة </w:t>
      </w:r>
      <w:proofErr w:type="spellStart"/>
      <w:r w:rsidR="00795B11" w:rsidRPr="00CA5384">
        <w:rPr>
          <w:rFonts w:ascii="Simplified Arabic" w:hAnsi="Simplified Arabic" w:cs="Simplified Arabic" w:hint="cs"/>
          <w:sz w:val="32"/>
          <w:szCs w:val="32"/>
          <w:rtl/>
        </w:rPr>
        <w:t>العلوق</w:t>
      </w:r>
      <w:proofErr w:type="spellEnd"/>
      <w:r w:rsidR="00795B11" w:rsidRPr="00CA5384">
        <w:rPr>
          <w:rFonts w:ascii="Simplified Arabic" w:hAnsi="Simplified Arabic" w:cs="Simplified Arabic" w:hint="cs"/>
          <w:sz w:val="32"/>
          <w:szCs w:val="32"/>
          <w:rtl/>
        </w:rPr>
        <w:t xml:space="preserve"> يكتمل تشكيل أع</w:t>
      </w:r>
      <w:r w:rsidRPr="00CA5384">
        <w:rPr>
          <w:rFonts w:ascii="Simplified Arabic" w:hAnsi="Simplified Arabic" w:cs="Simplified Arabic" w:hint="cs"/>
          <w:sz w:val="32"/>
          <w:szCs w:val="32"/>
          <w:rtl/>
        </w:rPr>
        <w:t>ضاء الجنين، ليبدأ طور المضغة</w:t>
      </w:r>
      <w:r w:rsidR="002E1ECB" w:rsidRPr="00CA5384">
        <w:rPr>
          <w:rFonts w:ascii="Simplified Arabic" w:hAnsi="Simplified Arabic" w:cs="Simplified Arabic" w:hint="cs"/>
          <w:sz w:val="32"/>
          <w:szCs w:val="32"/>
          <w:rtl/>
        </w:rPr>
        <w:t>.</w:t>
      </w:r>
    </w:p>
    <w:p w:rsidR="002E1ECB" w:rsidRPr="00CA5384" w:rsidRDefault="002E1ECB"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ثالثا: المضغة</w:t>
      </w:r>
    </w:p>
    <w:p w:rsidR="002E1ECB" w:rsidRPr="00CA5384" w:rsidRDefault="002E1ECB"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في اللغة هي الشيء </w:t>
      </w:r>
      <w:r w:rsidR="00E5649A" w:rsidRPr="00CA5384">
        <w:rPr>
          <w:rFonts w:ascii="Simplified Arabic" w:hAnsi="Simplified Arabic" w:cs="Simplified Arabic" w:hint="cs"/>
          <w:sz w:val="32"/>
          <w:szCs w:val="32"/>
          <w:rtl/>
        </w:rPr>
        <w:t>الممضوغ، أو هي قطعة اللحم</w:t>
      </w:r>
      <w:r w:rsidRPr="00CA5384">
        <w:rPr>
          <w:rFonts w:ascii="Simplified Arabic" w:hAnsi="Simplified Arabic" w:cs="Simplified Arabic" w:hint="cs"/>
          <w:sz w:val="32"/>
          <w:szCs w:val="32"/>
          <w:rtl/>
        </w:rPr>
        <w:t>، وهو أدق وصف</w:t>
      </w:r>
      <w:r w:rsidR="00E5649A" w:rsidRPr="00CA5384">
        <w:rPr>
          <w:rFonts w:ascii="Simplified Arabic" w:hAnsi="Simplified Arabic" w:cs="Simplified Arabic" w:hint="cs"/>
          <w:sz w:val="32"/>
          <w:szCs w:val="32"/>
          <w:rtl/>
        </w:rPr>
        <w:t xml:space="preserve"> يطلق على الجنين في هذه المرحلة</w:t>
      </w:r>
      <w:r w:rsidRPr="00CA5384">
        <w:rPr>
          <w:rFonts w:ascii="Simplified Arabic" w:hAnsi="Simplified Arabic" w:cs="Simplified Arabic" w:hint="cs"/>
          <w:sz w:val="32"/>
          <w:szCs w:val="32"/>
          <w:rtl/>
        </w:rPr>
        <w:t>، لأن الناظر إل</w:t>
      </w:r>
      <w:r w:rsidR="00E5649A" w:rsidRPr="00CA5384">
        <w:rPr>
          <w:rFonts w:ascii="Simplified Arabic" w:hAnsi="Simplified Arabic" w:cs="Simplified Arabic" w:hint="cs"/>
          <w:sz w:val="32"/>
          <w:szCs w:val="32"/>
          <w:rtl/>
        </w:rPr>
        <w:t>يه يراه مثل قطعة اللحم الممضوغة</w:t>
      </w:r>
      <w:r w:rsidRPr="00CA5384">
        <w:rPr>
          <w:rFonts w:ascii="Simplified Arabic" w:hAnsi="Simplified Arabic" w:cs="Simplified Arabic" w:hint="cs"/>
          <w:sz w:val="32"/>
          <w:szCs w:val="32"/>
          <w:rtl/>
        </w:rPr>
        <w:t>، فإذا دقق النظ</w:t>
      </w:r>
      <w:r w:rsidR="00E5649A" w:rsidRPr="00CA5384">
        <w:rPr>
          <w:rFonts w:ascii="Simplified Arabic" w:hAnsi="Simplified Arabic" w:cs="Simplified Arabic" w:hint="cs"/>
          <w:sz w:val="32"/>
          <w:szCs w:val="32"/>
          <w:rtl/>
        </w:rPr>
        <w:t>ر لاحظ علامات التخلق واضحة عليه</w:t>
      </w:r>
      <w:r w:rsidRPr="00CA5384">
        <w:rPr>
          <w:rFonts w:ascii="Simplified Arabic" w:hAnsi="Simplified Arabic" w:cs="Simplified Arabic" w:hint="cs"/>
          <w:sz w:val="32"/>
          <w:szCs w:val="32"/>
          <w:rtl/>
        </w:rPr>
        <w:t xml:space="preserve">، والمضغة تتكون من </w:t>
      </w:r>
      <w:r w:rsidR="00E5649A" w:rsidRPr="00CA5384">
        <w:rPr>
          <w:rFonts w:ascii="Simplified Arabic" w:hAnsi="Simplified Arabic" w:cs="Simplified Arabic" w:hint="cs"/>
          <w:sz w:val="32"/>
          <w:szCs w:val="32"/>
          <w:rtl/>
        </w:rPr>
        <w:t>جزأين</w:t>
      </w:r>
      <w:r w:rsidRPr="00CA5384">
        <w:rPr>
          <w:rFonts w:ascii="Simplified Arabic" w:hAnsi="Simplified Arabic" w:cs="Simplified Arabic" w:hint="cs"/>
          <w:sz w:val="32"/>
          <w:szCs w:val="32"/>
          <w:rtl/>
        </w:rPr>
        <w:t xml:space="preserve"> متمايزين إحداهما هو الجنين نفس</w:t>
      </w:r>
      <w:r w:rsidR="00E5649A" w:rsidRPr="00CA5384">
        <w:rPr>
          <w:rFonts w:ascii="Simplified Arabic" w:hAnsi="Simplified Arabic" w:cs="Simplified Arabic" w:hint="cs"/>
          <w:sz w:val="32"/>
          <w:szCs w:val="32"/>
          <w:rtl/>
        </w:rPr>
        <w:t>ه الذي تكون صورته البشرية قد وض</w:t>
      </w:r>
      <w:r w:rsidRPr="00CA5384">
        <w:rPr>
          <w:rFonts w:ascii="Simplified Arabic" w:hAnsi="Simplified Arabic" w:cs="Simplified Arabic" w:hint="cs"/>
          <w:sz w:val="32"/>
          <w:szCs w:val="32"/>
          <w:rtl/>
        </w:rPr>
        <w:t xml:space="preserve">حت </w:t>
      </w:r>
      <w:r w:rsidR="00E5649A" w:rsidRPr="00CA5384">
        <w:rPr>
          <w:rFonts w:ascii="Simplified Arabic" w:hAnsi="Simplified Arabic" w:cs="Simplified Arabic" w:hint="cs"/>
          <w:sz w:val="32"/>
          <w:szCs w:val="32"/>
          <w:rtl/>
        </w:rPr>
        <w:t>تماما في هذه المرحلة</w:t>
      </w:r>
      <w:r w:rsidRPr="00CA5384">
        <w:rPr>
          <w:rFonts w:ascii="Simplified Arabic" w:hAnsi="Simplified Arabic" w:cs="Simplified Arabic" w:hint="cs"/>
          <w:sz w:val="32"/>
          <w:szCs w:val="32"/>
          <w:rtl/>
        </w:rPr>
        <w:t>، والآخر عل</w:t>
      </w:r>
      <w:r w:rsidR="00E5649A" w:rsidRPr="00CA5384">
        <w:rPr>
          <w:rFonts w:ascii="Simplified Arabic" w:hAnsi="Simplified Arabic" w:cs="Simplified Arabic" w:hint="cs"/>
          <w:sz w:val="32"/>
          <w:szCs w:val="32"/>
          <w:rtl/>
        </w:rPr>
        <w:t>ى شكل قرص لحمي أحمر وهو المشيمة</w:t>
      </w:r>
      <w:r w:rsidRPr="00CA5384">
        <w:rPr>
          <w:rFonts w:ascii="Simplified Arabic" w:hAnsi="Simplified Arabic" w:cs="Simplified Arabic" w:hint="cs"/>
          <w:sz w:val="32"/>
          <w:szCs w:val="32"/>
          <w:rtl/>
        </w:rPr>
        <w:t>، ويستغر</w:t>
      </w:r>
      <w:r w:rsidR="00E5649A" w:rsidRPr="00CA5384">
        <w:rPr>
          <w:rFonts w:ascii="Simplified Arabic" w:hAnsi="Simplified Arabic" w:cs="Simplified Arabic" w:hint="cs"/>
          <w:sz w:val="32"/>
          <w:szCs w:val="32"/>
          <w:rtl/>
        </w:rPr>
        <w:t>ق طوْر المضغة من اليوم الثمانين، أي من نهاية طور العلقة، إلى اليوم المائة والعشرين، وهو وقت نفخ الروح، وحينئذٍ يطلق على المخلوق اسم الجنين</w:t>
      </w:r>
      <w:r w:rsidRPr="00CA5384">
        <w:rPr>
          <w:rFonts w:ascii="Simplified Arabic" w:hAnsi="Simplified Arabic" w:cs="Simplified Arabic" w:hint="cs"/>
          <w:sz w:val="32"/>
          <w:szCs w:val="32"/>
          <w:rtl/>
        </w:rPr>
        <w:t>.</w:t>
      </w:r>
    </w:p>
    <w:p w:rsidR="002E1ECB" w:rsidRPr="00CA5384" w:rsidRDefault="002E1ECB"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 xml:space="preserve">رابعا : نفخ الروح </w:t>
      </w:r>
    </w:p>
    <w:p w:rsidR="002E1ECB" w:rsidRPr="00CA5384" w:rsidRDefault="00E5649A"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يحصل في نهاية الشهر الرابع، من بدئ تخلق الجنين داخل الرحم</w:t>
      </w:r>
      <w:r w:rsidR="002E1ECB" w:rsidRPr="00CA5384">
        <w:rPr>
          <w:rFonts w:ascii="Simplified Arabic" w:hAnsi="Simplified Arabic" w:cs="Simplified Arabic" w:hint="cs"/>
          <w:sz w:val="32"/>
          <w:szCs w:val="32"/>
          <w:rtl/>
        </w:rPr>
        <w:t xml:space="preserve">، </w:t>
      </w:r>
      <w:r w:rsidR="00C517C4" w:rsidRPr="00CA5384">
        <w:rPr>
          <w:rFonts w:ascii="Simplified Arabic" w:hAnsi="Simplified Arabic" w:cs="Simplified Arabic" w:hint="cs"/>
          <w:sz w:val="32"/>
          <w:szCs w:val="32"/>
          <w:rtl/>
        </w:rPr>
        <w:t xml:space="preserve">وطبيعة الروح التي تنفخ في الجنين في هذه المرحلة من حياته </w:t>
      </w:r>
      <w:r w:rsidRPr="00CA5384">
        <w:rPr>
          <w:rFonts w:ascii="Simplified Arabic" w:hAnsi="Simplified Arabic" w:cs="Simplified Arabic" w:hint="cs"/>
          <w:sz w:val="32"/>
          <w:szCs w:val="32"/>
          <w:rtl/>
        </w:rPr>
        <w:t>داخل الرحم مجهولة لنا نحن البشر</w:t>
      </w:r>
      <w:r w:rsidR="00C517C4" w:rsidRPr="00CA5384">
        <w:rPr>
          <w:rFonts w:ascii="Simplified Arabic" w:hAnsi="Simplified Arabic" w:cs="Simplified Arabic" w:hint="cs"/>
          <w:sz w:val="32"/>
          <w:szCs w:val="32"/>
          <w:rtl/>
        </w:rPr>
        <w:t>، والذي نعرفه أن في الجنين نوعا من الحياة منذ اللح</w:t>
      </w:r>
      <w:r w:rsidRPr="00CA5384">
        <w:rPr>
          <w:rFonts w:ascii="Simplified Arabic" w:hAnsi="Simplified Arabic" w:cs="Simplified Arabic" w:hint="cs"/>
          <w:sz w:val="32"/>
          <w:szCs w:val="32"/>
          <w:rtl/>
        </w:rPr>
        <w:t>ظة الأولى لبدئ تخلقه في بطن أمه</w:t>
      </w:r>
      <w:r w:rsidR="00C517C4" w:rsidRPr="00CA5384">
        <w:rPr>
          <w:rFonts w:ascii="Simplified Arabic" w:hAnsi="Simplified Arabic" w:cs="Simplified Arabic" w:hint="cs"/>
          <w:sz w:val="32"/>
          <w:szCs w:val="32"/>
          <w:rtl/>
        </w:rPr>
        <w:t xml:space="preserve">، بل أن النطفة والبويضة اللتان شكلتا الجنين فيهما كذلك نوع من الحياة </w:t>
      </w:r>
      <w:r w:rsidR="008E5F0A" w:rsidRPr="00CA5384">
        <w:rPr>
          <w:rFonts w:ascii="Simplified Arabic" w:hAnsi="Simplified Arabic" w:cs="Simplified Arabic" w:hint="cs"/>
          <w:sz w:val="32"/>
          <w:szCs w:val="32"/>
          <w:rtl/>
        </w:rPr>
        <w:t>حتى قبل أن تندمجا لتشكيل الجنين</w:t>
      </w:r>
      <w:r w:rsidR="00C517C4" w:rsidRPr="00CA5384">
        <w:rPr>
          <w:rFonts w:ascii="Simplified Arabic" w:hAnsi="Simplified Arabic" w:cs="Simplified Arabic" w:hint="cs"/>
          <w:sz w:val="32"/>
          <w:szCs w:val="32"/>
          <w:rtl/>
        </w:rPr>
        <w:t>، وأما الروح ال</w:t>
      </w:r>
      <w:r w:rsidR="008E5F0A" w:rsidRPr="00CA5384">
        <w:rPr>
          <w:rFonts w:ascii="Simplified Arabic" w:hAnsi="Simplified Arabic" w:cs="Simplified Arabic" w:hint="cs"/>
          <w:sz w:val="32"/>
          <w:szCs w:val="32"/>
          <w:rtl/>
        </w:rPr>
        <w:t>تي تنفخ في الجنين فهي شيء مختلف</w:t>
      </w:r>
      <w:r w:rsidR="00C517C4" w:rsidRPr="00CA5384">
        <w:rPr>
          <w:rFonts w:ascii="Simplified Arabic" w:hAnsi="Simplified Arabic" w:cs="Simplified Arabic" w:hint="cs"/>
          <w:sz w:val="32"/>
          <w:szCs w:val="32"/>
          <w:rtl/>
        </w:rPr>
        <w:t>.</w:t>
      </w:r>
    </w:p>
    <w:p w:rsidR="00C517C4" w:rsidRPr="00CA5384" w:rsidRDefault="00C517C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lastRenderedPageBreak/>
        <w:t xml:space="preserve">وبذلك يبدأ تخلق الجنين من اندماج خليتين ( النطفة والبويضة ) ثم </w:t>
      </w:r>
      <w:r w:rsidR="008E5F0A" w:rsidRPr="00CA5384">
        <w:rPr>
          <w:rFonts w:ascii="Simplified Arabic" w:hAnsi="Simplified Arabic" w:cs="Simplified Arabic" w:hint="cs"/>
          <w:sz w:val="32"/>
          <w:szCs w:val="32"/>
          <w:rtl/>
        </w:rPr>
        <w:t>أخذت</w:t>
      </w:r>
      <w:r w:rsidRPr="00CA5384">
        <w:rPr>
          <w:rFonts w:ascii="Simplified Arabic" w:hAnsi="Simplified Arabic" w:cs="Simplified Arabic" w:hint="cs"/>
          <w:sz w:val="32"/>
          <w:szCs w:val="32"/>
          <w:rtl/>
        </w:rPr>
        <w:t xml:space="preserve"> هاتان </w:t>
      </w:r>
      <w:r w:rsidR="008E5F0A" w:rsidRPr="00CA5384">
        <w:rPr>
          <w:rFonts w:ascii="Simplified Arabic" w:hAnsi="Simplified Arabic" w:cs="Simplified Arabic" w:hint="cs"/>
          <w:sz w:val="32"/>
          <w:szCs w:val="32"/>
          <w:rtl/>
        </w:rPr>
        <w:t>الخليتان بالانقسام النشط السريع</w:t>
      </w:r>
      <w:r w:rsidRPr="00CA5384">
        <w:rPr>
          <w:rFonts w:ascii="Simplified Arabic" w:hAnsi="Simplified Arabic" w:cs="Simplified Arabic" w:hint="cs"/>
          <w:sz w:val="32"/>
          <w:szCs w:val="32"/>
          <w:rtl/>
        </w:rPr>
        <w:t>، ثم اتجهت كل مجموعة من الخلايا ال</w:t>
      </w:r>
      <w:r w:rsidR="008E5F0A" w:rsidRPr="00CA5384">
        <w:rPr>
          <w:rFonts w:ascii="Simplified Arabic" w:hAnsi="Simplified Arabic" w:cs="Simplified Arabic" w:hint="cs"/>
          <w:sz w:val="32"/>
          <w:szCs w:val="32"/>
          <w:rtl/>
        </w:rPr>
        <w:t>ناتجة عن الانقسام إلى مكان محدد</w:t>
      </w:r>
      <w:r w:rsidRPr="00CA5384">
        <w:rPr>
          <w:rFonts w:ascii="Simplified Arabic" w:hAnsi="Simplified Arabic" w:cs="Simplified Arabic" w:hint="cs"/>
          <w:sz w:val="32"/>
          <w:szCs w:val="32"/>
          <w:rtl/>
        </w:rPr>
        <w:t xml:space="preserve">، </w:t>
      </w:r>
      <w:r w:rsidR="008E5F0A" w:rsidRPr="00CA5384">
        <w:rPr>
          <w:rFonts w:ascii="Simplified Arabic" w:hAnsi="Simplified Arabic" w:cs="Simplified Arabic" w:hint="cs"/>
          <w:sz w:val="32"/>
          <w:szCs w:val="32"/>
          <w:rtl/>
        </w:rPr>
        <w:t>وأخذت شكلا محددا، وتخصصت بوظائف محددة</w:t>
      </w:r>
      <w:r w:rsidRPr="00CA5384">
        <w:rPr>
          <w:rFonts w:ascii="Simplified Arabic" w:hAnsi="Simplified Arabic" w:cs="Simplified Arabic" w:hint="cs"/>
          <w:sz w:val="32"/>
          <w:szCs w:val="32"/>
          <w:rtl/>
        </w:rPr>
        <w:t>، فما الذي يوجه الخلايا هذا التوجيه المحكم لتنت</w:t>
      </w:r>
      <w:r w:rsidR="008E5F0A" w:rsidRPr="00CA5384">
        <w:rPr>
          <w:rFonts w:ascii="Simplified Arabic" w:hAnsi="Simplified Arabic" w:cs="Simplified Arabic" w:hint="cs"/>
          <w:sz w:val="32"/>
          <w:szCs w:val="32"/>
          <w:rtl/>
        </w:rPr>
        <w:t>ج في النهاية مخلوقا كامل الخلقة</w:t>
      </w:r>
      <w:r w:rsidRPr="00CA5384">
        <w:rPr>
          <w:rFonts w:ascii="Simplified Arabic" w:hAnsi="Simplified Arabic" w:cs="Simplified Arabic" w:hint="cs"/>
          <w:sz w:val="32"/>
          <w:szCs w:val="32"/>
          <w:rtl/>
        </w:rPr>
        <w:t xml:space="preserve">، فيه كل </w:t>
      </w:r>
      <w:r w:rsidR="008E5F0A" w:rsidRPr="00CA5384">
        <w:rPr>
          <w:rFonts w:ascii="Simplified Arabic" w:hAnsi="Simplified Arabic" w:cs="Simplified Arabic" w:hint="cs"/>
          <w:sz w:val="32"/>
          <w:szCs w:val="32"/>
          <w:rtl/>
        </w:rPr>
        <w:t>الأعضاء</w:t>
      </w:r>
      <w:r w:rsidRPr="00CA5384">
        <w:rPr>
          <w:rFonts w:ascii="Simplified Arabic" w:hAnsi="Simplified Arabic" w:cs="Simplified Arabic" w:hint="cs"/>
          <w:sz w:val="32"/>
          <w:szCs w:val="32"/>
          <w:rtl/>
        </w:rPr>
        <w:t xml:space="preserve"> و</w:t>
      </w:r>
      <w:r w:rsidR="008E5F0A" w:rsidRPr="00CA5384">
        <w:rPr>
          <w:rFonts w:ascii="Simplified Arabic" w:hAnsi="Simplified Arabic" w:cs="Simplified Arabic" w:hint="cs"/>
          <w:sz w:val="32"/>
          <w:szCs w:val="32"/>
          <w:rtl/>
        </w:rPr>
        <w:t>الأجهزة والوظائف اللازمة لحياته</w:t>
      </w:r>
      <w:r w:rsidRPr="00CA5384">
        <w:rPr>
          <w:rFonts w:ascii="Simplified Arabic" w:hAnsi="Simplified Arabic" w:cs="Simplified Arabic" w:hint="cs"/>
          <w:sz w:val="32"/>
          <w:szCs w:val="32"/>
          <w:rtl/>
        </w:rPr>
        <w:t xml:space="preserve">، وبهذا تتبدى قوة الخالق وحكمته </w:t>
      </w:r>
      <w:r w:rsidR="00211ECF" w:rsidRPr="00CA5384">
        <w:rPr>
          <w:rFonts w:ascii="Simplified Arabic" w:hAnsi="Simplified Arabic" w:cs="Simplified Arabic" w:hint="cs"/>
          <w:sz w:val="32"/>
          <w:szCs w:val="32"/>
          <w:rtl/>
        </w:rPr>
        <w:t>ودقة خلقه الذي أحسن كل شيء خلقه</w:t>
      </w:r>
      <w:r w:rsidR="00211ECF" w:rsidRPr="00CA5384">
        <w:rPr>
          <w:rStyle w:val="a4"/>
          <w:rFonts w:ascii="Simplified Arabic" w:hAnsi="Simplified Arabic" w:cs="Simplified Arabic"/>
          <w:sz w:val="32"/>
          <w:szCs w:val="32"/>
          <w:rtl/>
        </w:rPr>
        <w:footnoteReference w:id="13"/>
      </w:r>
      <w:r w:rsidR="008E5F0A" w:rsidRPr="00CA5384">
        <w:rPr>
          <w:rFonts w:ascii="Simplified Arabic" w:hAnsi="Simplified Arabic" w:cs="Simplified Arabic" w:hint="cs"/>
          <w:sz w:val="32"/>
          <w:szCs w:val="32"/>
          <w:rtl/>
        </w:rPr>
        <w:t>.</w:t>
      </w:r>
    </w:p>
    <w:p w:rsidR="00E02B3D" w:rsidRPr="00CA5384" w:rsidRDefault="003F24F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b/>
          <w:bCs/>
          <w:sz w:val="32"/>
          <w:szCs w:val="32"/>
          <w:rtl/>
        </w:rPr>
        <w:t>الفرع الثاني : آراء الفقهاء في</w:t>
      </w:r>
      <w:r w:rsidR="009650E8" w:rsidRPr="00CA5384">
        <w:rPr>
          <w:rFonts w:ascii="Simplified Arabic" w:hAnsi="Simplified Arabic" w:cs="Simplified Arabic" w:hint="cs"/>
          <w:b/>
          <w:bCs/>
          <w:sz w:val="32"/>
          <w:szCs w:val="32"/>
          <w:rtl/>
        </w:rPr>
        <w:t xml:space="preserve">ما يعتبر جنينا </w:t>
      </w:r>
    </w:p>
    <w:p w:rsidR="009D3FE0" w:rsidRPr="00CA5384" w:rsidRDefault="009D3FE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وقد اختلف فقهاء المذاهب </w:t>
      </w:r>
      <w:r w:rsidR="008E5F0A" w:rsidRPr="00CA5384">
        <w:rPr>
          <w:rFonts w:ascii="Simplified Arabic" w:hAnsi="Simplified Arabic" w:cs="Simplified Arabic" w:hint="cs"/>
          <w:sz w:val="32"/>
          <w:szCs w:val="32"/>
          <w:rtl/>
        </w:rPr>
        <w:t>الأربعة</w:t>
      </w:r>
      <w:r w:rsidRPr="00CA5384">
        <w:rPr>
          <w:rFonts w:ascii="Simplified Arabic" w:hAnsi="Simplified Arabic" w:cs="Simplified Arabic"/>
          <w:sz w:val="32"/>
          <w:szCs w:val="32"/>
          <w:rtl/>
        </w:rPr>
        <w:t xml:space="preserve"> في ما يمكن اعتباره</w:t>
      </w:r>
      <w:r w:rsidR="008E5F0A" w:rsidRPr="00CA5384">
        <w:rPr>
          <w:rFonts w:ascii="Simplified Arabic" w:hAnsi="Simplified Arabic" w:cs="Simplified Arabic"/>
          <w:sz w:val="32"/>
          <w:szCs w:val="32"/>
          <w:rtl/>
        </w:rPr>
        <w:t xml:space="preserve"> جنينا وما لا يمكن اعتباره كذلك، على النحو التالي:</w:t>
      </w:r>
    </w:p>
    <w:p w:rsidR="009D3FE0" w:rsidRPr="00CA5384" w:rsidRDefault="008E5F0A"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أولا :</w:t>
      </w:r>
      <w:r w:rsidR="009D3FE0" w:rsidRPr="00CA5384">
        <w:rPr>
          <w:rFonts w:ascii="Simplified Arabic" w:hAnsi="Simplified Arabic" w:cs="Simplified Arabic"/>
          <w:b/>
          <w:bCs/>
          <w:sz w:val="32"/>
          <w:szCs w:val="32"/>
          <w:rtl/>
        </w:rPr>
        <w:t xml:space="preserve"> الفقه المالكي </w:t>
      </w:r>
    </w:p>
    <w:p w:rsidR="009D3FE0" w:rsidRPr="00CA5384" w:rsidRDefault="009D3FE0" w:rsidP="0097375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يرى المالكية أن كل ما في رحم </w:t>
      </w:r>
      <w:r w:rsidR="008E5F0A" w:rsidRPr="00CA5384">
        <w:rPr>
          <w:rFonts w:ascii="Simplified Arabic" w:hAnsi="Simplified Arabic" w:cs="Simplified Arabic" w:hint="cs"/>
          <w:sz w:val="32"/>
          <w:szCs w:val="32"/>
          <w:rtl/>
        </w:rPr>
        <w:t>الأنثى</w:t>
      </w:r>
      <w:r w:rsidRPr="00CA5384">
        <w:rPr>
          <w:rFonts w:ascii="Simplified Arabic" w:hAnsi="Simplified Arabic" w:cs="Simplified Arabic"/>
          <w:sz w:val="32"/>
          <w:szCs w:val="32"/>
          <w:rtl/>
        </w:rPr>
        <w:t xml:space="preserve"> من حمل هو جنين على اختلاف مراحل نشوئه وإن كان علقة</w:t>
      </w:r>
      <w:r w:rsidRPr="00CA5384">
        <w:rPr>
          <w:rStyle w:val="a4"/>
          <w:rFonts w:ascii="Simplified Arabic" w:hAnsi="Simplified Arabic" w:cs="Simplified Arabic"/>
          <w:sz w:val="32"/>
          <w:szCs w:val="32"/>
          <w:rtl/>
        </w:rPr>
        <w:footnoteReference w:id="14"/>
      </w:r>
      <w:r w:rsidRPr="00CA5384">
        <w:rPr>
          <w:rFonts w:ascii="Simplified Arabic" w:hAnsi="Simplified Arabic" w:cs="Simplified Arabic"/>
          <w:sz w:val="32"/>
          <w:szCs w:val="32"/>
          <w:rtl/>
        </w:rPr>
        <w:t>، وقد ورد في المنتقى " وَإِنْ لَمْ يَكُنْ مُخَلَّقًا " يعني حتى لو كان مضغة أو عظما</w:t>
      </w:r>
      <w:r w:rsidRPr="00CA5384">
        <w:rPr>
          <w:rStyle w:val="a4"/>
          <w:rFonts w:ascii="Simplified Arabic" w:hAnsi="Simplified Arabic" w:cs="Simplified Arabic"/>
          <w:sz w:val="32"/>
          <w:szCs w:val="32"/>
          <w:rtl/>
        </w:rPr>
        <w:footnoteReference w:id="15"/>
      </w:r>
      <w:r w:rsidRPr="00CA5384">
        <w:rPr>
          <w:rFonts w:ascii="Simplified Arabic" w:hAnsi="Simplified Arabic" w:cs="Simplified Arabic"/>
          <w:sz w:val="32"/>
          <w:szCs w:val="32"/>
          <w:rtl/>
        </w:rPr>
        <w:t>،</w:t>
      </w:r>
    </w:p>
    <w:p w:rsidR="009D3FE0" w:rsidRPr="00CA5384" w:rsidRDefault="009D3FE0" w:rsidP="0097375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 العلقة قطعة من دم عاقد</w:t>
      </w:r>
      <w:r w:rsidRPr="00CA5384">
        <w:rPr>
          <w:rStyle w:val="a4"/>
          <w:rFonts w:ascii="Simplified Arabic" w:hAnsi="Simplified Arabic" w:cs="Simplified Arabic"/>
          <w:sz w:val="32"/>
          <w:szCs w:val="32"/>
          <w:rtl/>
        </w:rPr>
        <w:footnoteReference w:id="16"/>
      </w:r>
      <w:r w:rsidRPr="00CA5384">
        <w:rPr>
          <w:rFonts w:ascii="Simplified Arabic" w:hAnsi="Simplified Arabic" w:cs="Simplified Arabic"/>
          <w:sz w:val="32"/>
          <w:szCs w:val="32"/>
          <w:rtl/>
        </w:rPr>
        <w:t xml:space="preserve">، وهي أول مراحل تكون الجنين في رحم المرأة بعد النطفة لقوله تعالى : </w:t>
      </w:r>
      <w:r w:rsidR="00973758">
        <w:rPr>
          <w:rFonts w:ascii="Simplified Arabic" w:hAnsi="Simplified Arabic" w:cs="Simplified Arabic"/>
          <w:sz w:val="32"/>
          <w:szCs w:val="32"/>
        </w:rPr>
        <w:t>}</w:t>
      </w:r>
      <w:r w:rsidRPr="00CA5384">
        <w:rPr>
          <w:rFonts w:ascii="Simplified Arabic" w:hAnsi="Simplified Arabic" w:cs="Simplified Arabic"/>
          <w:sz w:val="32"/>
          <w:szCs w:val="32"/>
          <w:rtl/>
        </w:rPr>
        <w:t xml:space="preserve">ثم خلقنا النطفة علقة فخلقنا العلقة مضغة ... </w:t>
      </w:r>
      <w:r w:rsidR="00973758">
        <w:rPr>
          <w:rFonts w:ascii="Simplified Arabic" w:hAnsi="Simplified Arabic" w:cs="Simplified Arabic"/>
          <w:sz w:val="32"/>
          <w:szCs w:val="32"/>
        </w:rPr>
        <w:t>{</w:t>
      </w:r>
      <w:r w:rsidR="00973758">
        <w:rPr>
          <w:rFonts w:ascii="Simplified Arabic" w:hAnsi="Simplified Arabic" w:cs="Simplified Arabic" w:hint="cs"/>
          <w:sz w:val="32"/>
          <w:szCs w:val="32"/>
          <w:rtl/>
        </w:rPr>
        <w:t xml:space="preserve"> سورة</w:t>
      </w:r>
      <w:r w:rsidRPr="00CA5384">
        <w:rPr>
          <w:rFonts w:ascii="Simplified Arabic" w:hAnsi="Simplified Arabic" w:cs="Simplified Arabic"/>
          <w:sz w:val="32"/>
          <w:szCs w:val="32"/>
          <w:rtl/>
        </w:rPr>
        <w:t xml:space="preserve"> المؤمنون</w:t>
      </w:r>
      <w:r w:rsidR="00973758">
        <w:rPr>
          <w:rFonts w:ascii="Simplified Arabic" w:hAnsi="Simplified Arabic" w:cs="Simplified Arabic" w:hint="cs"/>
          <w:sz w:val="32"/>
          <w:szCs w:val="32"/>
          <w:rtl/>
        </w:rPr>
        <w:t xml:space="preserve"> الآية</w:t>
      </w:r>
      <w:r w:rsidRPr="00CA5384">
        <w:rPr>
          <w:rFonts w:ascii="Simplified Arabic" w:hAnsi="Simplified Arabic" w:cs="Simplified Arabic"/>
          <w:sz w:val="32"/>
          <w:szCs w:val="32"/>
          <w:rtl/>
        </w:rPr>
        <w:t xml:space="preserve"> 14.</w:t>
      </w:r>
    </w:p>
    <w:p w:rsidR="008E5F0A" w:rsidRPr="00CA5384" w:rsidRDefault="008E5F0A" w:rsidP="00AA71A5">
      <w:pPr>
        <w:spacing w:line="360" w:lineRule="auto"/>
        <w:jc w:val="lowKashida"/>
        <w:rPr>
          <w:rFonts w:ascii="Simplified Arabic" w:hAnsi="Simplified Arabic" w:cs="Simplified Arabic"/>
          <w:b/>
          <w:bCs/>
          <w:sz w:val="32"/>
          <w:szCs w:val="32"/>
          <w:rtl/>
        </w:rPr>
      </w:pPr>
    </w:p>
    <w:p w:rsidR="00CA5384" w:rsidRPr="00CA5384" w:rsidRDefault="00CA5384" w:rsidP="00AA71A5">
      <w:pPr>
        <w:spacing w:line="360" w:lineRule="auto"/>
        <w:jc w:val="lowKashida"/>
        <w:rPr>
          <w:rFonts w:ascii="Simplified Arabic" w:hAnsi="Simplified Arabic" w:cs="Simplified Arabic"/>
          <w:b/>
          <w:bCs/>
          <w:sz w:val="32"/>
          <w:szCs w:val="32"/>
          <w:rtl/>
        </w:rPr>
      </w:pPr>
    </w:p>
    <w:p w:rsidR="009D3FE0" w:rsidRPr="00CA5384" w:rsidRDefault="009D3FE0"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lastRenderedPageBreak/>
        <w:t xml:space="preserve">ثانيا :- </w:t>
      </w:r>
      <w:r w:rsidR="00745786" w:rsidRPr="00CA5384">
        <w:rPr>
          <w:rFonts w:ascii="Simplified Arabic" w:hAnsi="Simplified Arabic" w:cs="Simplified Arabic"/>
          <w:b/>
          <w:bCs/>
          <w:sz w:val="32"/>
          <w:szCs w:val="32"/>
          <w:rtl/>
        </w:rPr>
        <w:t xml:space="preserve">الفقه الشافعي </w:t>
      </w:r>
    </w:p>
    <w:p w:rsidR="00745786" w:rsidRPr="00CA5384" w:rsidRDefault="00745786"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أما الشافعية لم يختلفوا مع المالكية باعتبار ال</w:t>
      </w:r>
      <w:r w:rsidR="008E5F0A" w:rsidRPr="00CA5384">
        <w:rPr>
          <w:rFonts w:ascii="Simplified Arabic" w:hAnsi="Simplified Arabic" w:cs="Simplified Arabic" w:hint="cs"/>
          <w:sz w:val="32"/>
          <w:szCs w:val="32"/>
          <w:rtl/>
        </w:rPr>
        <w:t>حمل</w:t>
      </w:r>
      <w:r w:rsidR="008E5F0A" w:rsidRPr="00CA5384">
        <w:rPr>
          <w:rFonts w:ascii="Simplified Arabic" w:hAnsi="Simplified Arabic" w:cs="Simplified Arabic"/>
          <w:sz w:val="32"/>
          <w:szCs w:val="32"/>
          <w:rtl/>
        </w:rPr>
        <w:t xml:space="preserve"> جنينا منذ بدئ تكونه</w:t>
      </w:r>
      <w:r w:rsidRPr="00CA5384">
        <w:rPr>
          <w:rFonts w:ascii="Simplified Arabic" w:hAnsi="Simplified Arabic" w:cs="Simplified Arabic"/>
          <w:sz w:val="32"/>
          <w:szCs w:val="32"/>
          <w:rtl/>
        </w:rPr>
        <w:t>،</w:t>
      </w:r>
      <w:r w:rsidR="008E5F0A" w:rsidRPr="00CA5384">
        <w:rPr>
          <w:rFonts w:ascii="Simplified Arabic" w:hAnsi="Simplified Arabic" w:cs="Simplified Arabic"/>
          <w:sz w:val="32"/>
          <w:szCs w:val="32"/>
          <w:rtl/>
        </w:rPr>
        <w:t xml:space="preserve"> فإذا كان تصور في صورة </w:t>
      </w:r>
      <w:r w:rsidR="008E5F0A" w:rsidRPr="00CA5384">
        <w:rPr>
          <w:rFonts w:ascii="Simplified Arabic" w:hAnsi="Simplified Arabic" w:cs="Simplified Arabic" w:hint="cs"/>
          <w:sz w:val="32"/>
          <w:szCs w:val="32"/>
          <w:rtl/>
        </w:rPr>
        <w:t>آ</w:t>
      </w:r>
      <w:r w:rsidR="002319DC" w:rsidRPr="00CA5384">
        <w:rPr>
          <w:rFonts w:ascii="Simplified Arabic" w:hAnsi="Simplified Arabic" w:cs="Simplified Arabic"/>
          <w:sz w:val="32"/>
          <w:szCs w:val="32"/>
          <w:rtl/>
        </w:rPr>
        <w:t xml:space="preserve">دمي أو لم يتصور فهو حمل وجنين </w:t>
      </w:r>
      <w:r w:rsidR="008E5F0A" w:rsidRPr="00CA5384">
        <w:rPr>
          <w:rFonts w:ascii="Simplified Arabic" w:hAnsi="Simplified Arabic" w:cs="Simplified Arabic" w:hint="cs"/>
          <w:sz w:val="32"/>
          <w:szCs w:val="32"/>
          <w:rtl/>
        </w:rPr>
        <w:t>إذا</w:t>
      </w:r>
      <w:r w:rsidR="002319DC" w:rsidRPr="00CA5384">
        <w:rPr>
          <w:rFonts w:ascii="Simplified Arabic" w:hAnsi="Simplified Arabic" w:cs="Simplified Arabic"/>
          <w:sz w:val="32"/>
          <w:szCs w:val="32"/>
          <w:rtl/>
        </w:rPr>
        <w:t xml:space="preserve"> قال </w:t>
      </w:r>
      <w:r w:rsidR="008E5F0A" w:rsidRPr="00CA5384">
        <w:rPr>
          <w:rFonts w:ascii="Simplified Arabic" w:hAnsi="Simplified Arabic" w:cs="Simplified Arabic"/>
          <w:sz w:val="32"/>
          <w:szCs w:val="32"/>
          <w:rtl/>
        </w:rPr>
        <w:t>القوابل</w:t>
      </w:r>
      <w:r w:rsidR="008E5F0A" w:rsidRPr="00CA5384">
        <w:rPr>
          <w:rStyle w:val="a4"/>
          <w:rFonts w:ascii="Simplified Arabic" w:hAnsi="Simplified Arabic" w:cs="Simplified Arabic"/>
          <w:sz w:val="32"/>
          <w:szCs w:val="32"/>
          <w:rtl/>
        </w:rPr>
        <w:footnoteReference w:id="17"/>
      </w:r>
      <w:r w:rsidR="008E5F0A" w:rsidRPr="00CA5384">
        <w:rPr>
          <w:rFonts w:ascii="Simplified Arabic" w:hAnsi="Simplified Arabic" w:cs="Simplified Arabic"/>
          <w:sz w:val="32"/>
          <w:szCs w:val="32"/>
          <w:rtl/>
        </w:rPr>
        <w:t xml:space="preserve"> انه كذ</w:t>
      </w:r>
      <w:r w:rsidR="002319DC" w:rsidRPr="00CA5384">
        <w:rPr>
          <w:rFonts w:ascii="Simplified Arabic" w:hAnsi="Simplified Arabic" w:cs="Simplified Arabic"/>
          <w:sz w:val="32"/>
          <w:szCs w:val="32"/>
          <w:rtl/>
        </w:rPr>
        <w:t>لك</w:t>
      </w:r>
      <w:r w:rsidR="002319DC" w:rsidRPr="00CA5384">
        <w:rPr>
          <w:rStyle w:val="a4"/>
          <w:rFonts w:ascii="Simplified Arabic" w:hAnsi="Simplified Arabic" w:cs="Simplified Arabic"/>
          <w:sz w:val="32"/>
          <w:szCs w:val="32"/>
          <w:rtl/>
        </w:rPr>
        <w:footnoteReference w:id="18"/>
      </w:r>
      <w:r w:rsidR="002319DC" w:rsidRPr="00CA5384">
        <w:rPr>
          <w:rFonts w:ascii="Simplified Arabic" w:hAnsi="Simplified Arabic" w:cs="Simplified Arabic"/>
          <w:sz w:val="32"/>
          <w:szCs w:val="32"/>
          <w:rtl/>
        </w:rPr>
        <w:t>،</w:t>
      </w:r>
      <w:r w:rsidR="001C5BD4" w:rsidRPr="00CA5384">
        <w:rPr>
          <w:rFonts w:ascii="Simplified Arabic" w:hAnsi="Simplified Arabic" w:cs="Simplified Arabic"/>
          <w:sz w:val="32"/>
          <w:szCs w:val="32"/>
          <w:rtl/>
        </w:rPr>
        <w:t xml:space="preserve"> ولا يعتبر كذلك لو شككن في تصوره</w:t>
      </w:r>
      <w:r w:rsidR="001C5BD4" w:rsidRPr="00CA5384">
        <w:rPr>
          <w:rStyle w:val="a4"/>
          <w:rFonts w:ascii="Simplified Arabic" w:hAnsi="Simplified Arabic" w:cs="Simplified Arabic"/>
          <w:sz w:val="32"/>
          <w:szCs w:val="32"/>
          <w:rtl/>
        </w:rPr>
        <w:footnoteReference w:id="19"/>
      </w:r>
      <w:r w:rsidR="001C5BD4" w:rsidRPr="00CA5384">
        <w:rPr>
          <w:rFonts w:ascii="Simplified Arabic" w:hAnsi="Simplified Arabic" w:cs="Simplified Arabic"/>
          <w:sz w:val="32"/>
          <w:szCs w:val="32"/>
          <w:rtl/>
        </w:rPr>
        <w:t xml:space="preserve">، أي </w:t>
      </w:r>
      <w:r w:rsidR="008E5F0A" w:rsidRPr="00CA5384">
        <w:rPr>
          <w:rFonts w:ascii="Simplified Arabic" w:hAnsi="Simplified Arabic" w:cs="Simplified Arabic" w:hint="cs"/>
          <w:sz w:val="32"/>
          <w:szCs w:val="32"/>
          <w:rtl/>
        </w:rPr>
        <w:t>إذا</w:t>
      </w:r>
      <w:r w:rsidR="001C5BD4" w:rsidRPr="00CA5384">
        <w:rPr>
          <w:rFonts w:ascii="Simplified Arabic" w:hAnsi="Simplified Arabic" w:cs="Simplified Arabic"/>
          <w:sz w:val="32"/>
          <w:szCs w:val="32"/>
          <w:rtl/>
        </w:rPr>
        <w:t xml:space="preserve"> شكت القوابل في </w:t>
      </w:r>
      <w:r w:rsidR="008E5F0A" w:rsidRPr="00CA5384">
        <w:rPr>
          <w:rFonts w:ascii="Simplified Arabic" w:hAnsi="Simplified Arabic" w:cs="Simplified Arabic"/>
          <w:sz w:val="32"/>
          <w:szCs w:val="32"/>
          <w:rtl/>
        </w:rPr>
        <w:t>أن يتصور بصورة آدمي ويكتمل خلقه</w:t>
      </w:r>
      <w:r w:rsidR="001C5BD4" w:rsidRPr="00CA5384">
        <w:rPr>
          <w:rFonts w:ascii="Simplified Arabic" w:hAnsi="Simplified Arabic" w:cs="Simplified Arabic"/>
          <w:sz w:val="32"/>
          <w:szCs w:val="32"/>
          <w:rtl/>
        </w:rPr>
        <w:t>.</w:t>
      </w:r>
    </w:p>
    <w:p w:rsidR="001C5BD4" w:rsidRPr="00CA5384" w:rsidRDefault="001C5BD4"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 xml:space="preserve">ثالثا :- الفقه الحنبلي </w:t>
      </w:r>
    </w:p>
    <w:p w:rsidR="001C5BD4" w:rsidRPr="00CA5384" w:rsidRDefault="001C5BD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يرى الحناب</w:t>
      </w:r>
      <w:r w:rsidR="00026533" w:rsidRPr="00CA5384">
        <w:rPr>
          <w:rFonts w:ascii="Simplified Arabic" w:hAnsi="Simplified Arabic" w:cs="Simplified Arabic"/>
          <w:sz w:val="32"/>
          <w:szCs w:val="32"/>
          <w:rtl/>
        </w:rPr>
        <w:t>لة على خلاف المالكية والشافعة</w:t>
      </w:r>
      <w:r w:rsidRPr="00CA5384">
        <w:rPr>
          <w:rFonts w:ascii="Simplified Arabic" w:hAnsi="Simplified Arabic" w:cs="Simplified Arabic"/>
          <w:sz w:val="32"/>
          <w:szCs w:val="32"/>
          <w:rtl/>
        </w:rPr>
        <w:t xml:space="preserve">، أن الجنين يشترط فيه لاعتباره جنينا أن يتبين فيه خلق </w:t>
      </w:r>
      <w:r w:rsidR="00026533" w:rsidRPr="00CA5384">
        <w:rPr>
          <w:rFonts w:ascii="Simplified Arabic" w:hAnsi="Simplified Arabic" w:cs="Simplified Arabic" w:hint="cs"/>
          <w:sz w:val="32"/>
          <w:szCs w:val="32"/>
          <w:rtl/>
        </w:rPr>
        <w:t>الإنسان</w:t>
      </w:r>
      <w:r w:rsidR="00026533" w:rsidRPr="00CA5384">
        <w:rPr>
          <w:rFonts w:ascii="Simplified Arabic" w:hAnsi="Simplified Arabic" w:cs="Simplified Arabic"/>
          <w:sz w:val="32"/>
          <w:szCs w:val="32"/>
          <w:rtl/>
        </w:rPr>
        <w:t>، فيتصور بصورة الآدمي</w:t>
      </w:r>
      <w:r w:rsidRPr="00CA5384">
        <w:rPr>
          <w:rFonts w:ascii="Simplified Arabic" w:hAnsi="Simplified Arabic" w:cs="Simplified Arabic"/>
          <w:sz w:val="32"/>
          <w:szCs w:val="32"/>
          <w:rtl/>
        </w:rPr>
        <w:t>، أو يظهر فيه جزء من أجزاء</w:t>
      </w:r>
      <w:r w:rsidR="00973758">
        <w:rPr>
          <w:rFonts w:ascii="Simplified Arabic" w:hAnsi="Simplified Arabic" w:cs="Simplified Arabic" w:hint="cs"/>
          <w:sz w:val="32"/>
          <w:szCs w:val="32"/>
          <w:rtl/>
        </w:rPr>
        <w:t xml:space="preserve"> </w:t>
      </w:r>
      <w:r w:rsidR="00026533" w:rsidRPr="00CA5384">
        <w:rPr>
          <w:rFonts w:ascii="Simplified Arabic" w:hAnsi="Simplified Arabic" w:cs="Simplified Arabic" w:hint="cs"/>
          <w:sz w:val="32"/>
          <w:szCs w:val="32"/>
          <w:rtl/>
        </w:rPr>
        <w:t>الإنسان</w:t>
      </w:r>
      <w:r w:rsidRPr="00CA5384">
        <w:rPr>
          <w:rFonts w:ascii="Simplified Arabic" w:hAnsi="Simplified Arabic" w:cs="Simplified Arabic"/>
          <w:sz w:val="32"/>
          <w:szCs w:val="32"/>
          <w:rtl/>
        </w:rPr>
        <w:t xml:space="preserve"> كالرأس أو الرجل </w:t>
      </w:r>
      <w:r w:rsidR="00026533" w:rsidRPr="00CA5384">
        <w:rPr>
          <w:rFonts w:ascii="Simplified Arabic" w:hAnsi="Simplified Arabic" w:cs="Simplified Arabic" w:hint="cs"/>
          <w:sz w:val="32"/>
          <w:szCs w:val="32"/>
          <w:rtl/>
        </w:rPr>
        <w:t>أو</w:t>
      </w:r>
      <w:r w:rsidRPr="00CA5384">
        <w:rPr>
          <w:rFonts w:ascii="Simplified Arabic" w:hAnsi="Simplified Arabic" w:cs="Simplified Arabic"/>
          <w:sz w:val="32"/>
          <w:szCs w:val="32"/>
          <w:rtl/>
        </w:rPr>
        <w:t xml:space="preserve"> اليد ... أو أي جزء من أجزاء الإنسان</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كما ورد في كشاف القناع</w:t>
      </w:r>
      <w:r w:rsidR="00026533" w:rsidRPr="00CA5384">
        <w:rPr>
          <w:rFonts w:ascii="Simplified Arabic" w:hAnsi="Simplified Arabic" w:cs="Simplified Arabic" w:hint="cs"/>
          <w:sz w:val="32"/>
          <w:szCs w:val="32"/>
          <w:rtl/>
        </w:rPr>
        <w:t>:</w:t>
      </w:r>
      <w:r w:rsidR="00973758">
        <w:rPr>
          <w:rFonts w:ascii="Simplified Arabic" w:hAnsi="Simplified Arabic" w:cs="Simplified Arabic" w:hint="cs"/>
          <w:sz w:val="32"/>
          <w:szCs w:val="32"/>
          <w:rtl/>
        </w:rPr>
        <w:t xml:space="preserve"> </w:t>
      </w:r>
      <w:r w:rsidR="003F7E79" w:rsidRPr="00CA5384">
        <w:rPr>
          <w:rFonts w:ascii="Simplified Arabic" w:hAnsi="Simplified Arabic" w:cs="Simplified Arabic"/>
          <w:sz w:val="32"/>
          <w:szCs w:val="32"/>
          <w:rtl/>
        </w:rPr>
        <w:t xml:space="preserve">وَالْحَمْلُ الَّذِي تَنْقَضِي </w:t>
      </w:r>
      <w:proofErr w:type="spellStart"/>
      <w:r w:rsidR="003F7E79" w:rsidRPr="00CA5384">
        <w:rPr>
          <w:rFonts w:ascii="Simplified Arabic" w:hAnsi="Simplified Arabic" w:cs="Simplified Arabic"/>
          <w:sz w:val="32"/>
          <w:szCs w:val="32"/>
          <w:rtl/>
        </w:rPr>
        <w:t>بِهِ</w:t>
      </w:r>
      <w:proofErr w:type="spellEnd"/>
      <w:r w:rsidR="003F7E79" w:rsidRPr="00CA5384">
        <w:rPr>
          <w:rFonts w:ascii="Simplified Arabic" w:hAnsi="Simplified Arabic" w:cs="Simplified Arabic"/>
          <w:sz w:val="32"/>
          <w:szCs w:val="32"/>
          <w:rtl/>
        </w:rPr>
        <w:t xml:space="preserve"> الْعِدَّةُ وَتَصِيرُ </w:t>
      </w:r>
      <w:proofErr w:type="spellStart"/>
      <w:r w:rsidR="003F7E79" w:rsidRPr="00CA5384">
        <w:rPr>
          <w:rFonts w:ascii="Simplified Arabic" w:hAnsi="Simplified Arabic" w:cs="Simplified Arabic"/>
          <w:sz w:val="32"/>
          <w:szCs w:val="32"/>
          <w:rtl/>
        </w:rPr>
        <w:t>بِهِ</w:t>
      </w:r>
      <w:proofErr w:type="spellEnd"/>
      <w:r w:rsidR="003F7E79" w:rsidRPr="00CA5384">
        <w:rPr>
          <w:rFonts w:ascii="Simplified Arabic" w:hAnsi="Simplified Arabic" w:cs="Simplified Arabic"/>
          <w:sz w:val="32"/>
          <w:szCs w:val="32"/>
          <w:rtl/>
        </w:rPr>
        <w:t xml:space="preserve"> الْأَمَةُ أُمَّ وَلَدٍ هُوَ مَا تَبَيَّنَ فِيهِ شَيْءٌ مِنْ خَلْقِ الْإِنْسَانِ كَرَأْسٍ وَرَجُلٍ فَتَنْقَضِي </w:t>
      </w:r>
      <w:proofErr w:type="spellStart"/>
      <w:r w:rsidR="003F7E79" w:rsidRPr="00CA5384">
        <w:rPr>
          <w:rFonts w:ascii="Simplified Arabic" w:hAnsi="Simplified Arabic" w:cs="Simplified Arabic"/>
          <w:sz w:val="32"/>
          <w:szCs w:val="32"/>
          <w:rtl/>
        </w:rPr>
        <w:t>بِهِ</w:t>
      </w:r>
      <w:proofErr w:type="spellEnd"/>
      <w:r w:rsidR="003F7E79" w:rsidRPr="00CA5384">
        <w:rPr>
          <w:rFonts w:ascii="Simplified Arabic" w:hAnsi="Simplified Arabic" w:cs="Simplified Arabic"/>
          <w:sz w:val="32"/>
          <w:szCs w:val="32"/>
          <w:rtl/>
        </w:rPr>
        <w:t xml:space="preserve"> الْعِدَّةُ إجْمَاعًا حَكَاهُ ابْنُ الْمُنْذِرِ لِأَنَّهُ عَلِمَ أَنَّهُ حَمْلٌ فَيَدْخُلُ فِي عُمُومِ النَّصِّ</w:t>
      </w:r>
      <w:r w:rsidR="00F42ECD" w:rsidRPr="00CA5384">
        <w:rPr>
          <w:rFonts w:ascii="Simplified Arabic" w:hAnsi="Simplified Arabic" w:cs="Simplified Arabic"/>
          <w:sz w:val="32"/>
          <w:szCs w:val="32"/>
          <w:rtl/>
        </w:rPr>
        <w:t xml:space="preserve">، </w:t>
      </w:r>
      <w:r w:rsidR="003F7E79" w:rsidRPr="00CA5384">
        <w:rPr>
          <w:rFonts w:ascii="Simplified Arabic" w:hAnsi="Simplified Arabic" w:cs="Simplified Arabic"/>
          <w:sz w:val="32"/>
          <w:szCs w:val="32"/>
          <w:rtl/>
        </w:rPr>
        <w:t>فَإِنْ وَضَعَتْ مُضْغَةً لَا يَتَبَيَّنُ فِيهَا شَيْءٌ مِنْ ذَلِكَ</w:t>
      </w:r>
      <w:r w:rsidR="00F42ECD" w:rsidRPr="00CA5384">
        <w:rPr>
          <w:rFonts w:ascii="Simplified Arabic" w:hAnsi="Simplified Arabic" w:cs="Simplified Arabic" w:hint="cs"/>
          <w:sz w:val="32"/>
          <w:szCs w:val="32"/>
          <w:rtl/>
        </w:rPr>
        <w:t xml:space="preserve">، </w:t>
      </w:r>
      <w:r w:rsidR="003F7E79" w:rsidRPr="00CA5384">
        <w:rPr>
          <w:rFonts w:ascii="Simplified Arabic" w:hAnsi="Simplified Arabic" w:cs="Simplified Arabic"/>
          <w:sz w:val="32"/>
          <w:szCs w:val="32"/>
          <w:rtl/>
        </w:rPr>
        <w:t>أَيْ خَلْقِ الْإِنْسَانِ</w:t>
      </w:r>
      <w:r w:rsidR="00F42ECD" w:rsidRPr="00CA5384">
        <w:rPr>
          <w:rFonts w:ascii="Simplified Arabic" w:hAnsi="Simplified Arabic" w:cs="Simplified Arabic"/>
          <w:sz w:val="32"/>
          <w:szCs w:val="32"/>
          <w:rtl/>
        </w:rPr>
        <w:t xml:space="preserve">، </w:t>
      </w:r>
      <w:r w:rsidR="003F7E79" w:rsidRPr="00CA5384">
        <w:rPr>
          <w:rFonts w:ascii="Simplified Arabic" w:hAnsi="Simplified Arabic" w:cs="Simplified Arabic"/>
          <w:sz w:val="32"/>
          <w:szCs w:val="32"/>
          <w:rtl/>
        </w:rPr>
        <w:t xml:space="preserve">فَذَكَرَ ثِقَاتٌ مِنْ النِّسَاءِ أَنَّهُ مَبْدَأُ خَلْقِ آدَمِيٍّ لَمْ تَنْقَضِ </w:t>
      </w:r>
      <w:proofErr w:type="spellStart"/>
      <w:r w:rsidR="003F7E79" w:rsidRPr="00CA5384">
        <w:rPr>
          <w:rFonts w:ascii="Simplified Arabic" w:hAnsi="Simplified Arabic" w:cs="Simplified Arabic"/>
          <w:sz w:val="32"/>
          <w:szCs w:val="32"/>
          <w:rtl/>
        </w:rPr>
        <w:t>بِهِ</w:t>
      </w:r>
      <w:proofErr w:type="spellEnd"/>
      <w:r w:rsidR="003F7E79" w:rsidRPr="00CA5384">
        <w:rPr>
          <w:rFonts w:ascii="Simplified Arabic" w:hAnsi="Simplified Arabic" w:cs="Simplified Arabic"/>
          <w:sz w:val="32"/>
          <w:szCs w:val="32"/>
          <w:rtl/>
        </w:rPr>
        <w:t xml:space="preserve"> الْعِدَّةُ</w:t>
      </w:r>
      <w:r w:rsidR="00F42ECD" w:rsidRPr="00CA5384">
        <w:rPr>
          <w:rFonts w:ascii="Simplified Arabic" w:hAnsi="Simplified Arabic" w:cs="Simplified Arabic" w:hint="cs"/>
          <w:sz w:val="32"/>
          <w:szCs w:val="32"/>
          <w:rtl/>
        </w:rPr>
        <w:t xml:space="preserve">، </w:t>
      </w:r>
      <w:r w:rsidR="003F7E79" w:rsidRPr="00CA5384">
        <w:rPr>
          <w:rFonts w:ascii="Simplified Arabic" w:hAnsi="Simplified Arabic" w:cs="Simplified Arabic"/>
          <w:sz w:val="32"/>
          <w:szCs w:val="32"/>
          <w:rtl/>
        </w:rPr>
        <w:t>لِأَنَّهُ لَمْ يَصِرْ وَلَدًا أَشْبَهَ الْعَلَقَةَ</w:t>
      </w:r>
      <w:r w:rsidRPr="00CA5384">
        <w:rPr>
          <w:rStyle w:val="a4"/>
          <w:rFonts w:ascii="Simplified Arabic" w:hAnsi="Simplified Arabic" w:cs="Simplified Arabic"/>
          <w:sz w:val="32"/>
          <w:szCs w:val="32"/>
          <w:rtl/>
        </w:rPr>
        <w:footnoteReference w:id="20"/>
      </w:r>
      <w:r w:rsidR="00050E11" w:rsidRPr="00CA5384">
        <w:rPr>
          <w:rFonts w:ascii="Simplified Arabic" w:hAnsi="Simplified Arabic" w:cs="Simplified Arabic" w:hint="cs"/>
          <w:sz w:val="32"/>
          <w:szCs w:val="32"/>
          <w:rtl/>
        </w:rPr>
        <w:t>.</w:t>
      </w:r>
    </w:p>
    <w:p w:rsidR="00BD1810" w:rsidRPr="00CA5384" w:rsidRDefault="00BD1810"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 xml:space="preserve">رابعا:- الفقه الحنفي </w:t>
      </w:r>
    </w:p>
    <w:p w:rsidR="00E60189" w:rsidRPr="00CA5384" w:rsidRDefault="00BD1810" w:rsidP="00B95AAA">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وقد جاء رأي الحنفية موافقا لما سار عليه الح</w:t>
      </w:r>
      <w:r w:rsidR="00026533" w:rsidRPr="00CA5384">
        <w:rPr>
          <w:rFonts w:ascii="Simplified Arabic" w:hAnsi="Simplified Arabic" w:cs="Simplified Arabic"/>
          <w:sz w:val="32"/>
          <w:szCs w:val="32"/>
          <w:rtl/>
        </w:rPr>
        <w:t>نابلة مخالفا الشافعية والمالكية</w:t>
      </w:r>
      <w:r w:rsidRPr="00CA5384">
        <w:rPr>
          <w:rFonts w:ascii="Simplified Arabic" w:hAnsi="Simplified Arabic" w:cs="Simplified Arabic"/>
          <w:sz w:val="32"/>
          <w:szCs w:val="32"/>
          <w:rtl/>
        </w:rPr>
        <w:t>، فلا يحكم على ما في الرح</w:t>
      </w:r>
      <w:r w:rsidR="00026533" w:rsidRPr="00CA5384">
        <w:rPr>
          <w:rFonts w:ascii="Simplified Arabic" w:hAnsi="Simplified Arabic" w:cs="Simplified Arabic"/>
          <w:sz w:val="32"/>
          <w:szCs w:val="32"/>
          <w:rtl/>
        </w:rPr>
        <w:t>م بأنه جنين حتى يستبين بعض خلقه</w:t>
      </w:r>
      <w:r w:rsidRPr="00CA5384">
        <w:rPr>
          <w:rFonts w:ascii="Simplified Arabic" w:hAnsi="Simplified Arabic" w:cs="Simplified Arabic"/>
          <w:sz w:val="32"/>
          <w:szCs w:val="32"/>
          <w:rtl/>
        </w:rPr>
        <w:t xml:space="preserve">، أو تظهر فيه </w:t>
      </w:r>
      <w:r w:rsidR="00026533" w:rsidRPr="00CA5384">
        <w:rPr>
          <w:rFonts w:ascii="Simplified Arabic" w:hAnsi="Simplified Arabic" w:cs="Simplified Arabic" w:hint="cs"/>
          <w:sz w:val="32"/>
          <w:szCs w:val="32"/>
          <w:rtl/>
        </w:rPr>
        <w:t>أجزاء</w:t>
      </w:r>
      <w:r w:rsidR="00973758">
        <w:rPr>
          <w:rFonts w:ascii="Simplified Arabic" w:hAnsi="Simplified Arabic" w:cs="Simplified Arabic" w:hint="cs"/>
          <w:sz w:val="32"/>
          <w:szCs w:val="32"/>
          <w:rtl/>
        </w:rPr>
        <w:t xml:space="preserve"> </w:t>
      </w:r>
      <w:r w:rsidR="00026533" w:rsidRPr="00CA5384">
        <w:rPr>
          <w:rFonts w:ascii="Simplified Arabic" w:hAnsi="Simplified Arabic" w:cs="Simplified Arabic" w:hint="cs"/>
          <w:sz w:val="32"/>
          <w:szCs w:val="32"/>
          <w:rtl/>
        </w:rPr>
        <w:t>الآدمي</w:t>
      </w:r>
      <w:r w:rsidR="00026533" w:rsidRPr="00CA5384">
        <w:rPr>
          <w:rFonts w:ascii="Simplified Arabic" w:hAnsi="Simplified Arabic" w:cs="Simplified Arabic"/>
          <w:sz w:val="32"/>
          <w:szCs w:val="32"/>
          <w:rtl/>
        </w:rPr>
        <w:t>، فلا</w:t>
      </w:r>
      <w:r w:rsidR="00973758">
        <w:rPr>
          <w:rFonts w:ascii="Simplified Arabic" w:hAnsi="Simplified Arabic" w:cs="Simplified Arabic" w:hint="cs"/>
          <w:sz w:val="32"/>
          <w:szCs w:val="32"/>
          <w:rtl/>
        </w:rPr>
        <w:t xml:space="preserve"> </w:t>
      </w:r>
      <w:r w:rsidRPr="00CA5384">
        <w:rPr>
          <w:rFonts w:ascii="Simplified Arabic" w:hAnsi="Simplified Arabic" w:cs="Simplified Arabic"/>
          <w:sz w:val="32"/>
          <w:szCs w:val="32"/>
          <w:rtl/>
        </w:rPr>
        <w:t xml:space="preserve">تعتبر المضغة </w:t>
      </w:r>
      <w:r w:rsidRPr="00CA5384">
        <w:rPr>
          <w:rFonts w:ascii="Simplified Arabic" w:hAnsi="Simplified Arabic" w:cs="Simplified Arabic"/>
          <w:sz w:val="32"/>
          <w:szCs w:val="32"/>
          <w:rtl/>
        </w:rPr>
        <w:lastRenderedPageBreak/>
        <w:t>أو العلقة جنينا لعدم ظهور شيء من آثار النفس</w:t>
      </w:r>
      <w:r w:rsidR="00026533" w:rsidRPr="00CA5384">
        <w:rPr>
          <w:rFonts w:ascii="Simplified Arabic" w:hAnsi="Simplified Arabic" w:cs="Simplified Arabic" w:hint="cs"/>
          <w:sz w:val="32"/>
          <w:szCs w:val="32"/>
          <w:rtl/>
        </w:rPr>
        <w:t xml:space="preserve"> فيها</w:t>
      </w:r>
      <w:r w:rsidRPr="00CA5384">
        <w:rPr>
          <w:rStyle w:val="a4"/>
          <w:rFonts w:ascii="Simplified Arabic" w:hAnsi="Simplified Arabic" w:cs="Simplified Arabic"/>
          <w:sz w:val="32"/>
          <w:szCs w:val="32"/>
          <w:rtl/>
        </w:rPr>
        <w:footnoteReference w:id="21"/>
      </w:r>
      <w:r w:rsidRPr="00CA5384">
        <w:rPr>
          <w:rFonts w:ascii="Simplified Arabic" w:hAnsi="Simplified Arabic" w:cs="Simplified Arabic"/>
          <w:sz w:val="32"/>
          <w:szCs w:val="32"/>
          <w:rtl/>
        </w:rPr>
        <w:t xml:space="preserve">، فيشترط </w:t>
      </w:r>
      <w:r w:rsidR="00026533" w:rsidRPr="00CA5384">
        <w:rPr>
          <w:rFonts w:ascii="Simplified Arabic" w:hAnsi="Simplified Arabic" w:cs="Simplified Arabic" w:hint="cs"/>
          <w:sz w:val="32"/>
          <w:szCs w:val="32"/>
          <w:rtl/>
        </w:rPr>
        <w:t>أن</w:t>
      </w:r>
      <w:r w:rsidR="00026533" w:rsidRPr="00CA5384">
        <w:rPr>
          <w:rFonts w:ascii="Simplified Arabic" w:hAnsi="Simplified Arabic" w:cs="Simplified Arabic"/>
          <w:sz w:val="32"/>
          <w:szCs w:val="32"/>
          <w:rtl/>
        </w:rPr>
        <w:t xml:space="preserve"> يستبين خلقه، أو بعض خلقه</w:t>
      </w:r>
      <w:r w:rsidRPr="00CA5384">
        <w:rPr>
          <w:rFonts w:ascii="Simplified Arabic" w:hAnsi="Simplified Arabic" w:cs="Simplified Arabic"/>
          <w:sz w:val="32"/>
          <w:szCs w:val="32"/>
          <w:rtl/>
        </w:rPr>
        <w:t>، فإن لم يستبن من خلقه شيء فهوة مضغة والمضغة ليست بجنين</w:t>
      </w:r>
      <w:r w:rsidRPr="00CA5384">
        <w:rPr>
          <w:rStyle w:val="a4"/>
          <w:rFonts w:ascii="Simplified Arabic" w:hAnsi="Simplified Arabic" w:cs="Simplified Arabic"/>
          <w:sz w:val="32"/>
          <w:szCs w:val="32"/>
          <w:rtl/>
        </w:rPr>
        <w:footnoteReference w:id="22"/>
      </w:r>
      <w:r w:rsidRPr="00CA5384">
        <w:rPr>
          <w:rFonts w:ascii="Simplified Arabic" w:hAnsi="Simplified Arabic" w:cs="Simplified Arabic"/>
          <w:sz w:val="32"/>
          <w:szCs w:val="32"/>
          <w:rtl/>
        </w:rPr>
        <w:t>، وبعض خلقه " كظفر وشعر "</w:t>
      </w:r>
      <w:r w:rsidRPr="00CA5384">
        <w:rPr>
          <w:rStyle w:val="a4"/>
          <w:rFonts w:ascii="Simplified Arabic" w:hAnsi="Simplified Arabic" w:cs="Simplified Arabic"/>
          <w:sz w:val="32"/>
          <w:szCs w:val="32"/>
          <w:rtl/>
        </w:rPr>
        <w:footnoteReference w:id="23"/>
      </w:r>
      <w:r w:rsidRPr="00CA5384">
        <w:rPr>
          <w:rFonts w:ascii="Simplified Arabic" w:hAnsi="Simplified Arabic" w:cs="Simplified Arabic"/>
          <w:sz w:val="32"/>
          <w:szCs w:val="32"/>
          <w:rtl/>
        </w:rPr>
        <w:t>.</w:t>
      </w:r>
    </w:p>
    <w:p w:rsidR="009D3FE0" w:rsidRPr="00CA5384" w:rsidRDefault="009D3FE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بينما لم يتطرق المشرع الجزائري إلى ت</w:t>
      </w:r>
      <w:r w:rsidR="00BD1810" w:rsidRPr="00CA5384">
        <w:rPr>
          <w:rFonts w:ascii="Simplified Arabic" w:hAnsi="Simplified Arabic" w:cs="Simplified Arabic"/>
          <w:sz w:val="32"/>
          <w:szCs w:val="32"/>
          <w:rtl/>
        </w:rPr>
        <w:t>عريف الميراث</w:t>
      </w:r>
      <w:r w:rsidR="00F42ECD" w:rsidRPr="00CA5384">
        <w:rPr>
          <w:rFonts w:ascii="Simplified Arabic" w:hAnsi="Simplified Arabic" w:cs="Simplified Arabic"/>
          <w:sz w:val="32"/>
          <w:szCs w:val="32"/>
          <w:rtl/>
        </w:rPr>
        <w:t xml:space="preserve">، </w:t>
      </w:r>
      <w:r w:rsidR="00BD1810" w:rsidRPr="00CA5384">
        <w:rPr>
          <w:rFonts w:ascii="Simplified Arabic" w:hAnsi="Simplified Arabic" w:cs="Simplified Arabic"/>
          <w:sz w:val="32"/>
          <w:szCs w:val="32"/>
          <w:rtl/>
        </w:rPr>
        <w:t xml:space="preserve">وكذلك لم يعرف الجنين ولم يحدده وترك </w:t>
      </w:r>
      <w:r w:rsidR="00026533" w:rsidRPr="00CA5384">
        <w:rPr>
          <w:rFonts w:ascii="Simplified Arabic" w:hAnsi="Simplified Arabic" w:cs="Simplified Arabic" w:hint="cs"/>
          <w:sz w:val="32"/>
          <w:szCs w:val="32"/>
          <w:rtl/>
        </w:rPr>
        <w:t>الأمر</w:t>
      </w:r>
      <w:r w:rsidR="00BD1810" w:rsidRPr="00CA5384">
        <w:rPr>
          <w:rFonts w:ascii="Simplified Arabic" w:hAnsi="Simplified Arabic" w:cs="Simplified Arabic"/>
          <w:sz w:val="32"/>
          <w:szCs w:val="32"/>
          <w:rtl/>
        </w:rPr>
        <w:t xml:space="preserve"> لأهل المعرفة من </w:t>
      </w:r>
      <w:r w:rsidR="00026533" w:rsidRPr="00CA5384">
        <w:rPr>
          <w:rFonts w:ascii="Simplified Arabic" w:hAnsi="Simplified Arabic" w:cs="Simplified Arabic" w:hint="cs"/>
          <w:sz w:val="32"/>
          <w:szCs w:val="32"/>
          <w:rtl/>
        </w:rPr>
        <w:t>الأطباء</w:t>
      </w:r>
      <w:r w:rsidR="00BD1810" w:rsidRPr="00CA5384">
        <w:rPr>
          <w:rFonts w:ascii="Simplified Arabic" w:hAnsi="Simplified Arabic" w:cs="Simplified Arabic"/>
          <w:sz w:val="32"/>
          <w:szCs w:val="32"/>
          <w:rtl/>
        </w:rPr>
        <w:t>،</w:t>
      </w:r>
      <w:r w:rsidR="00026533" w:rsidRPr="00CA5384">
        <w:rPr>
          <w:rFonts w:ascii="Simplified Arabic" w:hAnsi="Simplified Arabic" w:cs="Simplified Arabic" w:hint="cs"/>
          <w:sz w:val="32"/>
          <w:szCs w:val="32"/>
          <w:rtl/>
        </w:rPr>
        <w:t xml:space="preserve"> وهذا ما تفيده</w:t>
      </w:r>
      <w:r w:rsidR="00BD1810" w:rsidRPr="00CA5384">
        <w:rPr>
          <w:rFonts w:ascii="Simplified Arabic" w:hAnsi="Simplified Arabic" w:cs="Simplified Arabic"/>
          <w:sz w:val="32"/>
          <w:szCs w:val="32"/>
          <w:rtl/>
        </w:rPr>
        <w:t xml:space="preserve"> المادة 174 من قانون </w:t>
      </w:r>
      <w:r w:rsidR="00026533" w:rsidRPr="00CA5384">
        <w:rPr>
          <w:rFonts w:ascii="Simplified Arabic" w:hAnsi="Simplified Arabic" w:cs="Simplified Arabic" w:hint="cs"/>
          <w:sz w:val="32"/>
          <w:szCs w:val="32"/>
          <w:rtl/>
        </w:rPr>
        <w:t>الأسرة</w:t>
      </w:r>
      <w:r w:rsidR="00BD1810" w:rsidRPr="00CA5384">
        <w:rPr>
          <w:rFonts w:ascii="Simplified Arabic" w:hAnsi="Simplified Arabic" w:cs="Simplified Arabic"/>
          <w:sz w:val="32"/>
          <w:szCs w:val="32"/>
          <w:rtl/>
        </w:rPr>
        <w:t xml:space="preserve"> (</w:t>
      </w:r>
      <w:r w:rsidR="00026533" w:rsidRPr="00CA5384">
        <w:rPr>
          <w:rFonts w:ascii="Simplified Arabic" w:hAnsi="Simplified Arabic" w:cs="Simplified Arabic" w:hint="cs"/>
          <w:sz w:val="32"/>
          <w:szCs w:val="32"/>
          <w:rtl/>
        </w:rPr>
        <w:t xml:space="preserve"> رقم 84-11 </w:t>
      </w:r>
      <w:r w:rsidR="00BD1810" w:rsidRPr="00CA5384">
        <w:rPr>
          <w:rFonts w:ascii="Simplified Arabic" w:hAnsi="Simplified Arabic" w:cs="Simplified Arabic"/>
          <w:sz w:val="32"/>
          <w:szCs w:val="32"/>
          <w:rtl/>
        </w:rPr>
        <w:t xml:space="preserve">المعدل والمتمم بموجب </w:t>
      </w:r>
      <w:r w:rsidR="00026533" w:rsidRPr="00CA5384">
        <w:rPr>
          <w:rFonts w:ascii="Simplified Arabic" w:hAnsi="Simplified Arabic" w:cs="Simplified Arabic" w:hint="cs"/>
          <w:sz w:val="32"/>
          <w:szCs w:val="32"/>
          <w:rtl/>
        </w:rPr>
        <w:t>الأمر</w:t>
      </w:r>
      <w:r w:rsidR="00BD1810" w:rsidRPr="00CA5384">
        <w:rPr>
          <w:rFonts w:ascii="Simplified Arabic" w:hAnsi="Simplified Arabic" w:cs="Simplified Arabic"/>
          <w:sz w:val="32"/>
          <w:szCs w:val="32"/>
          <w:rtl/>
        </w:rPr>
        <w:t xml:space="preserve"> 05\02 المؤرخ </w:t>
      </w:r>
      <w:r w:rsidR="00E60189" w:rsidRPr="00CA5384">
        <w:rPr>
          <w:rFonts w:ascii="Simplified Arabic" w:hAnsi="Simplified Arabic" w:cs="Simplified Arabic"/>
          <w:sz w:val="32"/>
          <w:szCs w:val="32"/>
          <w:rtl/>
        </w:rPr>
        <w:t>في</w:t>
      </w:r>
      <w:r w:rsidR="00323269" w:rsidRPr="00CA5384">
        <w:rPr>
          <w:rFonts w:ascii="Simplified Arabic" w:hAnsi="Simplified Arabic" w:cs="Simplified Arabic"/>
          <w:sz w:val="32"/>
          <w:szCs w:val="32"/>
          <w:rtl/>
        </w:rPr>
        <w:t>2</w:t>
      </w:r>
      <w:r w:rsidR="003874ED" w:rsidRPr="00CA5384">
        <w:rPr>
          <w:rFonts w:ascii="Simplified Arabic" w:hAnsi="Simplified Arabic" w:cs="Simplified Arabic" w:hint="cs"/>
          <w:sz w:val="32"/>
          <w:szCs w:val="32"/>
          <w:rtl/>
        </w:rPr>
        <w:t>7</w:t>
      </w:r>
      <w:r w:rsidR="00E60189" w:rsidRPr="00CA5384">
        <w:rPr>
          <w:rFonts w:ascii="Simplified Arabic" w:hAnsi="Simplified Arabic" w:cs="Simplified Arabic"/>
          <w:sz w:val="32"/>
          <w:szCs w:val="32"/>
          <w:rtl/>
        </w:rPr>
        <w:t>ف</w:t>
      </w:r>
      <w:r w:rsidR="00BD1810" w:rsidRPr="00CA5384">
        <w:rPr>
          <w:rFonts w:ascii="Simplified Arabic" w:hAnsi="Simplified Arabic" w:cs="Simplified Arabic"/>
          <w:sz w:val="32"/>
          <w:szCs w:val="32"/>
          <w:rtl/>
        </w:rPr>
        <w:t xml:space="preserve">براير 2005 ) "إذا ادعت </w:t>
      </w:r>
      <w:r w:rsidR="00026533" w:rsidRPr="00CA5384">
        <w:rPr>
          <w:rFonts w:ascii="Simplified Arabic" w:hAnsi="Simplified Arabic" w:cs="Simplified Arabic" w:hint="cs"/>
          <w:sz w:val="32"/>
          <w:szCs w:val="32"/>
          <w:rtl/>
        </w:rPr>
        <w:t>المرأة</w:t>
      </w:r>
      <w:r w:rsidR="00026533" w:rsidRPr="00CA5384">
        <w:rPr>
          <w:rFonts w:ascii="Simplified Arabic" w:hAnsi="Simplified Arabic" w:cs="Simplified Arabic"/>
          <w:sz w:val="32"/>
          <w:szCs w:val="32"/>
          <w:rtl/>
        </w:rPr>
        <w:t xml:space="preserve"> الحمل وكذبها الورثة</w:t>
      </w:r>
      <w:r w:rsidR="00BD1810" w:rsidRPr="00CA5384">
        <w:rPr>
          <w:rFonts w:ascii="Simplified Arabic" w:hAnsi="Simplified Arabic" w:cs="Simplified Arabic"/>
          <w:sz w:val="32"/>
          <w:szCs w:val="32"/>
          <w:rtl/>
        </w:rPr>
        <w:t xml:space="preserve">، تعرض على </w:t>
      </w:r>
      <w:r w:rsidR="00026533" w:rsidRPr="00CA5384">
        <w:rPr>
          <w:rFonts w:ascii="Simplified Arabic" w:hAnsi="Simplified Arabic" w:cs="Simplified Arabic" w:hint="cs"/>
          <w:sz w:val="32"/>
          <w:szCs w:val="32"/>
          <w:rtl/>
        </w:rPr>
        <w:t>أهل</w:t>
      </w:r>
      <w:r w:rsidR="00BD1810" w:rsidRPr="00CA5384">
        <w:rPr>
          <w:rFonts w:ascii="Simplified Arabic" w:hAnsi="Simplified Arabic" w:cs="Simplified Arabic"/>
          <w:sz w:val="32"/>
          <w:szCs w:val="32"/>
          <w:rtl/>
        </w:rPr>
        <w:t xml:space="preserve"> المعرفة مع </w:t>
      </w:r>
      <w:proofErr w:type="spellStart"/>
      <w:r w:rsidR="00BD1810" w:rsidRPr="00CA5384">
        <w:rPr>
          <w:rFonts w:ascii="Simplified Arabic" w:hAnsi="Simplified Arabic" w:cs="Simplified Arabic"/>
          <w:sz w:val="32"/>
          <w:szCs w:val="32"/>
          <w:rtl/>
        </w:rPr>
        <w:t>مراعا</w:t>
      </w:r>
      <w:r w:rsidR="00026533" w:rsidRPr="00CA5384">
        <w:rPr>
          <w:rFonts w:ascii="Simplified Arabic" w:hAnsi="Simplified Arabic" w:cs="Simplified Arabic" w:hint="cs"/>
          <w:sz w:val="32"/>
          <w:szCs w:val="32"/>
          <w:rtl/>
        </w:rPr>
        <w:t>ةأحكام</w:t>
      </w:r>
      <w:proofErr w:type="spellEnd"/>
      <w:r w:rsidR="00BD1810" w:rsidRPr="00CA5384">
        <w:rPr>
          <w:rFonts w:ascii="Simplified Arabic" w:hAnsi="Simplified Arabic" w:cs="Simplified Arabic"/>
          <w:sz w:val="32"/>
          <w:szCs w:val="32"/>
          <w:rtl/>
        </w:rPr>
        <w:t xml:space="preserve"> المادة 43 من هذا القانون "</w:t>
      </w:r>
    </w:p>
    <w:p w:rsidR="00E60189" w:rsidRPr="00CA5384" w:rsidRDefault="00E60189" w:rsidP="00AA71A5">
      <w:pPr>
        <w:spacing w:line="360" w:lineRule="auto"/>
        <w:jc w:val="lowKashida"/>
        <w:rPr>
          <w:rFonts w:ascii="Simplified Arabic" w:hAnsi="Simplified Arabic" w:cs="Simplified Arabic"/>
          <w:b/>
          <w:bCs/>
          <w:sz w:val="36"/>
          <w:szCs w:val="36"/>
          <w:rtl/>
        </w:rPr>
      </w:pPr>
      <w:r w:rsidRPr="00CA5384">
        <w:rPr>
          <w:rFonts w:ascii="Simplified Arabic" w:hAnsi="Simplified Arabic" w:cs="Simplified Arabic"/>
          <w:b/>
          <w:bCs/>
          <w:sz w:val="36"/>
          <w:szCs w:val="36"/>
          <w:rtl/>
        </w:rPr>
        <w:t xml:space="preserve">المطلب الثاني : الأدلة الشرعية على ميراث الحمل </w:t>
      </w:r>
    </w:p>
    <w:p w:rsidR="008769A4" w:rsidRPr="00CA5384" w:rsidRDefault="008769A4"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 xml:space="preserve">الفرع </w:t>
      </w:r>
      <w:r w:rsidR="00026533" w:rsidRPr="00CA5384">
        <w:rPr>
          <w:rFonts w:ascii="Simplified Arabic" w:hAnsi="Simplified Arabic" w:cs="Simplified Arabic" w:hint="cs"/>
          <w:b/>
          <w:bCs/>
          <w:sz w:val="32"/>
          <w:szCs w:val="32"/>
          <w:rtl/>
        </w:rPr>
        <w:t>الأول</w:t>
      </w:r>
      <w:r w:rsidRPr="00CA5384">
        <w:rPr>
          <w:rFonts w:ascii="Simplified Arabic" w:hAnsi="Simplified Arabic" w:cs="Simplified Arabic"/>
          <w:b/>
          <w:bCs/>
          <w:sz w:val="32"/>
          <w:szCs w:val="32"/>
          <w:rtl/>
        </w:rPr>
        <w:t xml:space="preserve"> : الأدلة الشرعية على ميراث الحمل </w:t>
      </w:r>
    </w:p>
    <w:p w:rsidR="00E60189" w:rsidRDefault="000B5EA5"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وسنقوم باستعراض جملة </w:t>
      </w:r>
      <w:r w:rsidR="00026533" w:rsidRPr="00CA5384">
        <w:rPr>
          <w:rFonts w:ascii="Simplified Arabic" w:hAnsi="Simplified Arabic" w:cs="Simplified Arabic" w:hint="cs"/>
          <w:sz w:val="32"/>
          <w:szCs w:val="32"/>
          <w:rtl/>
        </w:rPr>
        <w:t>من الأدلة</w:t>
      </w:r>
      <w:r w:rsidRPr="00CA5384">
        <w:rPr>
          <w:rFonts w:ascii="Simplified Arabic" w:hAnsi="Simplified Arabic" w:cs="Simplified Arabic"/>
          <w:sz w:val="32"/>
          <w:szCs w:val="32"/>
          <w:rtl/>
        </w:rPr>
        <w:t xml:space="preserve"> الشرعية على ميراث الحمل من خلال هذا المطلب</w:t>
      </w:r>
      <w:r w:rsidR="00026533" w:rsidRPr="00CA5384">
        <w:rPr>
          <w:rFonts w:ascii="Simplified Arabic" w:hAnsi="Simplified Arabic" w:cs="Simplified Arabic"/>
          <w:sz w:val="32"/>
          <w:szCs w:val="32"/>
          <w:rtl/>
        </w:rPr>
        <w:t>، والتي تشمل عموم أدلة المواريث، والسنة النبوية الشريفة، و</w:t>
      </w:r>
      <w:r w:rsidR="00026533" w:rsidRPr="00CA5384">
        <w:rPr>
          <w:rFonts w:ascii="Simplified Arabic" w:hAnsi="Simplified Arabic" w:cs="Simplified Arabic" w:hint="cs"/>
          <w:sz w:val="32"/>
          <w:szCs w:val="32"/>
          <w:rtl/>
        </w:rPr>
        <w:t>إ</w:t>
      </w:r>
      <w:r w:rsidR="008D0B97" w:rsidRPr="00CA5384">
        <w:rPr>
          <w:rFonts w:ascii="Simplified Arabic" w:hAnsi="Simplified Arabic" w:cs="Simplified Arabic"/>
          <w:sz w:val="32"/>
          <w:szCs w:val="32"/>
          <w:rtl/>
        </w:rPr>
        <w:t xml:space="preserve">جماع الصحابة والأئمة </w:t>
      </w:r>
      <w:r w:rsidR="00F35ADD" w:rsidRPr="00CA5384">
        <w:rPr>
          <w:rFonts w:ascii="Simplified Arabic" w:hAnsi="Simplified Arabic" w:cs="Simplified Arabic" w:hint="cs"/>
          <w:sz w:val="32"/>
          <w:szCs w:val="32"/>
          <w:rtl/>
        </w:rPr>
        <w:t>رضوان الله عليهم</w:t>
      </w:r>
      <w:r w:rsidR="008D0B97" w:rsidRPr="00CA5384">
        <w:rPr>
          <w:rFonts w:ascii="Simplified Arabic" w:hAnsi="Simplified Arabic" w:cs="Simplified Arabic"/>
          <w:sz w:val="32"/>
          <w:szCs w:val="32"/>
          <w:rtl/>
        </w:rPr>
        <w:t>.</w:t>
      </w: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Pr="00CA5384" w:rsidRDefault="00AA71A5" w:rsidP="00AA71A5">
      <w:pPr>
        <w:spacing w:line="360" w:lineRule="auto"/>
        <w:jc w:val="lowKashida"/>
        <w:rPr>
          <w:rFonts w:ascii="Simplified Arabic" w:hAnsi="Simplified Arabic" w:cs="Simplified Arabic"/>
          <w:sz w:val="32"/>
          <w:szCs w:val="32"/>
          <w:rtl/>
        </w:rPr>
      </w:pPr>
    </w:p>
    <w:p w:rsidR="000B5EA5" w:rsidRPr="00CA5384" w:rsidRDefault="000B5EA5"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lastRenderedPageBreak/>
        <w:t xml:space="preserve">أولا :- الأدلة العامة في الميراث والتي تشمل الحمل </w:t>
      </w:r>
    </w:p>
    <w:p w:rsidR="000B5EA5" w:rsidRPr="00CA5384" w:rsidRDefault="000B5EA5"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وميراث الحمل لا يخرج عن عموم آيات المواريث</w:t>
      </w:r>
      <w:r w:rsidR="003874ED" w:rsidRPr="00CA5384">
        <w:rPr>
          <w:rFonts w:ascii="Simplified Arabic" w:hAnsi="Simplified Arabic" w:cs="Simplified Arabic" w:hint="cs"/>
          <w:sz w:val="32"/>
          <w:szCs w:val="32"/>
          <w:rtl/>
        </w:rPr>
        <w:t>:</w:t>
      </w:r>
    </w:p>
    <w:p w:rsidR="000B5EA5" w:rsidRPr="00CA5384" w:rsidRDefault="00F35ADD" w:rsidP="00B30BD8">
      <w:pPr>
        <w:spacing w:line="360" w:lineRule="auto"/>
        <w:jc w:val="lowKashida"/>
        <w:rPr>
          <w:rFonts w:ascii="Simplified Arabic" w:hAnsi="Simplified Arabic" w:cs="Simplified Arabic"/>
          <w:sz w:val="32"/>
          <w:szCs w:val="32"/>
        </w:rPr>
      </w:pPr>
      <w:r w:rsidRPr="00CA5384">
        <w:rPr>
          <w:rFonts w:ascii="Simplified Arabic" w:hAnsi="Simplified Arabic" w:cs="Simplified Arabic" w:hint="cs"/>
          <w:sz w:val="32"/>
          <w:szCs w:val="32"/>
          <w:rtl/>
        </w:rPr>
        <w:t xml:space="preserve">1- </w:t>
      </w:r>
      <w:r w:rsidR="002D6E3B" w:rsidRPr="00CA5384">
        <w:rPr>
          <w:rFonts w:ascii="Simplified Arabic" w:hAnsi="Simplified Arabic" w:cs="Simplified Arabic"/>
          <w:sz w:val="32"/>
          <w:szCs w:val="32"/>
          <w:rtl/>
        </w:rPr>
        <w:t>فإ</w:t>
      </w:r>
      <w:r w:rsidRPr="00CA5384">
        <w:rPr>
          <w:rFonts w:ascii="Simplified Arabic" w:hAnsi="Simplified Arabic" w:cs="Simplified Arabic"/>
          <w:sz w:val="32"/>
          <w:szCs w:val="32"/>
          <w:rtl/>
        </w:rPr>
        <w:t>ذا ترك الميت زوجته أو زوجة ابنه</w:t>
      </w:r>
      <w:r w:rsidR="002D6E3B" w:rsidRPr="00CA5384">
        <w:rPr>
          <w:rFonts w:ascii="Simplified Arabic" w:hAnsi="Simplified Arabic" w:cs="Simplified Arabic"/>
          <w:sz w:val="32"/>
          <w:szCs w:val="32"/>
          <w:rtl/>
        </w:rPr>
        <w:t>،</w:t>
      </w:r>
      <w:r w:rsidR="000B5EA5" w:rsidRPr="00CA5384">
        <w:rPr>
          <w:rFonts w:ascii="Simplified Arabic" w:hAnsi="Simplified Arabic" w:cs="Simplified Arabic"/>
          <w:sz w:val="32"/>
          <w:szCs w:val="32"/>
          <w:rtl/>
        </w:rPr>
        <w:t xml:space="preserve"> ففي قوله تعالى :</w:t>
      </w:r>
      <w:r w:rsidR="00B30BD8">
        <w:rPr>
          <w:rFonts w:ascii="Simplified Arabic" w:hAnsi="Simplified Arabic" w:cs="Simplified Arabic"/>
          <w:sz w:val="32"/>
          <w:szCs w:val="32"/>
        </w:rPr>
        <w:t>}</w:t>
      </w:r>
      <w:r w:rsidR="000B5EA5" w:rsidRPr="00CA5384">
        <w:rPr>
          <w:rFonts w:ascii="Simplified Arabic" w:hAnsi="Simplified Arabic" w:cs="Simplified Arabic"/>
          <w:sz w:val="32"/>
          <w:szCs w:val="32"/>
          <w:rtl/>
        </w:rPr>
        <w:t xml:space="preserve">يوصيكم الله في أولادكم للذكر مثل حظ </w:t>
      </w:r>
      <w:r w:rsidRPr="00CA5384">
        <w:rPr>
          <w:rFonts w:ascii="Simplified Arabic" w:hAnsi="Simplified Arabic" w:cs="Simplified Arabic" w:hint="cs"/>
          <w:sz w:val="32"/>
          <w:szCs w:val="32"/>
          <w:rtl/>
        </w:rPr>
        <w:t>الأنثيين</w:t>
      </w:r>
      <w:r w:rsidR="000B5EA5" w:rsidRPr="00CA5384">
        <w:rPr>
          <w:rFonts w:ascii="Simplified Arabic" w:hAnsi="Simplified Arabic" w:cs="Simplified Arabic"/>
          <w:sz w:val="32"/>
          <w:szCs w:val="32"/>
          <w:rtl/>
        </w:rPr>
        <w:t xml:space="preserve"> .. </w:t>
      </w:r>
      <w:r w:rsidR="00B30BD8">
        <w:rPr>
          <w:rFonts w:ascii="Simplified Arabic" w:hAnsi="Simplified Arabic" w:cs="Simplified Arabic"/>
          <w:sz w:val="32"/>
          <w:szCs w:val="32"/>
        </w:rPr>
        <w:t>{</w:t>
      </w:r>
      <w:r w:rsidR="00B30BD8">
        <w:rPr>
          <w:rFonts w:ascii="Simplified Arabic" w:hAnsi="Simplified Arabic" w:cs="Simplified Arabic" w:hint="cs"/>
          <w:sz w:val="32"/>
          <w:szCs w:val="32"/>
          <w:rtl/>
        </w:rPr>
        <w:t xml:space="preserve"> سورة</w:t>
      </w:r>
      <w:r w:rsidR="000B5EA5" w:rsidRPr="00CA5384">
        <w:rPr>
          <w:rFonts w:ascii="Simplified Arabic" w:hAnsi="Simplified Arabic" w:cs="Simplified Arabic"/>
          <w:sz w:val="32"/>
          <w:szCs w:val="32"/>
          <w:rtl/>
        </w:rPr>
        <w:t xml:space="preserve"> النساء </w:t>
      </w:r>
      <w:r w:rsidR="00B30BD8">
        <w:rPr>
          <w:rFonts w:ascii="Simplified Arabic" w:hAnsi="Simplified Arabic" w:cs="Simplified Arabic" w:hint="cs"/>
          <w:sz w:val="32"/>
          <w:szCs w:val="32"/>
          <w:rtl/>
        </w:rPr>
        <w:t xml:space="preserve">الآية </w:t>
      </w:r>
      <w:r w:rsidR="000B5EA5" w:rsidRPr="00CA5384">
        <w:rPr>
          <w:rFonts w:ascii="Simplified Arabic" w:hAnsi="Simplified Arabic" w:cs="Simplified Arabic"/>
          <w:sz w:val="32"/>
          <w:szCs w:val="32"/>
          <w:rtl/>
        </w:rPr>
        <w:t>11</w:t>
      </w:r>
      <w:r w:rsidRPr="00CA5384">
        <w:rPr>
          <w:rFonts w:ascii="Simplified Arabic" w:hAnsi="Simplified Arabic" w:cs="Simplified Arabic" w:hint="cs"/>
          <w:sz w:val="32"/>
          <w:szCs w:val="32"/>
          <w:rtl/>
        </w:rPr>
        <w:t>.</w:t>
      </w:r>
    </w:p>
    <w:p w:rsidR="002D6E3B" w:rsidRPr="00CA5384" w:rsidRDefault="00F35ADD" w:rsidP="00B30BD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2- </w:t>
      </w:r>
      <w:r w:rsidR="000B5EA5" w:rsidRPr="00CA5384">
        <w:rPr>
          <w:rFonts w:ascii="Simplified Arabic" w:hAnsi="Simplified Arabic" w:cs="Simplified Arabic"/>
          <w:sz w:val="32"/>
          <w:szCs w:val="32"/>
          <w:rtl/>
        </w:rPr>
        <w:t xml:space="preserve">و إن ترك الميت أمه حاملا فالحمل </w:t>
      </w:r>
      <w:r w:rsidRPr="00CA5384">
        <w:rPr>
          <w:rFonts w:ascii="Simplified Arabic" w:hAnsi="Simplified Arabic" w:cs="Simplified Arabic" w:hint="cs"/>
          <w:sz w:val="32"/>
          <w:szCs w:val="32"/>
          <w:rtl/>
        </w:rPr>
        <w:t>أخٌ</w:t>
      </w:r>
      <w:r w:rsidRPr="00CA5384">
        <w:rPr>
          <w:rFonts w:ascii="Simplified Arabic" w:hAnsi="Simplified Arabic" w:cs="Simplified Arabic"/>
          <w:sz w:val="32"/>
          <w:szCs w:val="32"/>
          <w:rtl/>
        </w:rPr>
        <w:t xml:space="preserve"> شقيق أو أخت شقيقة</w:t>
      </w:r>
      <w:r w:rsidR="000B5EA5" w:rsidRPr="00CA5384">
        <w:rPr>
          <w:rFonts w:ascii="Simplified Arabic" w:hAnsi="Simplified Arabic" w:cs="Simplified Arabic"/>
          <w:sz w:val="32"/>
          <w:szCs w:val="32"/>
          <w:rtl/>
        </w:rPr>
        <w:t xml:space="preserve">، وإن ترك زوجة </w:t>
      </w:r>
      <w:r w:rsidRPr="00CA5384">
        <w:rPr>
          <w:rFonts w:ascii="Simplified Arabic" w:hAnsi="Simplified Arabic" w:cs="Simplified Arabic" w:hint="cs"/>
          <w:sz w:val="32"/>
          <w:szCs w:val="32"/>
          <w:rtl/>
        </w:rPr>
        <w:t>أبيه</w:t>
      </w:r>
      <w:r w:rsidRPr="00CA5384">
        <w:rPr>
          <w:rFonts w:ascii="Simplified Arabic" w:hAnsi="Simplified Arabic" w:cs="Simplified Arabic"/>
          <w:sz w:val="32"/>
          <w:szCs w:val="32"/>
          <w:rtl/>
        </w:rPr>
        <w:t xml:space="preserve"> حاملا فالحمل أخ أو أخت لأ</w:t>
      </w:r>
      <w:r w:rsidRPr="00CA5384">
        <w:rPr>
          <w:rFonts w:ascii="Simplified Arabic" w:hAnsi="Simplified Arabic" w:cs="Simplified Arabic" w:hint="cs"/>
          <w:sz w:val="32"/>
          <w:szCs w:val="32"/>
          <w:rtl/>
        </w:rPr>
        <w:t>ب</w:t>
      </w:r>
      <w:r w:rsidR="000B5EA5" w:rsidRPr="00CA5384">
        <w:rPr>
          <w:rFonts w:ascii="Simplified Arabic" w:hAnsi="Simplified Arabic" w:cs="Simplified Arabic"/>
          <w:sz w:val="32"/>
          <w:szCs w:val="32"/>
          <w:rtl/>
        </w:rPr>
        <w:t xml:space="preserve">، ففي قوله تعالى : </w:t>
      </w:r>
      <w:r w:rsidR="00B30BD8">
        <w:rPr>
          <w:rFonts w:ascii="Simplified Arabic" w:hAnsi="Simplified Arabic" w:cs="Simplified Arabic"/>
          <w:sz w:val="32"/>
          <w:szCs w:val="32"/>
        </w:rPr>
        <w:t>}</w:t>
      </w:r>
      <w:r w:rsidR="000B5EA5" w:rsidRPr="00CA5384">
        <w:rPr>
          <w:rFonts w:ascii="Simplified Arabic" w:hAnsi="Simplified Arabic" w:cs="Simplified Arabic"/>
          <w:sz w:val="32"/>
          <w:szCs w:val="32"/>
          <w:rtl/>
        </w:rPr>
        <w:t xml:space="preserve"> يستفتونك قل الل</w:t>
      </w:r>
      <w:r w:rsidR="002D6E3B" w:rsidRPr="00CA5384">
        <w:rPr>
          <w:rFonts w:ascii="Simplified Arabic" w:hAnsi="Simplified Arabic" w:cs="Simplified Arabic"/>
          <w:sz w:val="32"/>
          <w:szCs w:val="32"/>
          <w:rtl/>
        </w:rPr>
        <w:t xml:space="preserve">ه يفتيكم في الكلالة إن </w:t>
      </w:r>
      <w:proofErr w:type="spellStart"/>
      <w:r w:rsidR="002D6E3B" w:rsidRPr="00CA5384">
        <w:rPr>
          <w:rFonts w:ascii="Simplified Arabic" w:hAnsi="Simplified Arabic" w:cs="Simplified Arabic"/>
          <w:sz w:val="32"/>
          <w:szCs w:val="32"/>
          <w:rtl/>
        </w:rPr>
        <w:t>امر</w:t>
      </w:r>
      <w:r w:rsidRPr="00CA5384">
        <w:rPr>
          <w:rFonts w:ascii="Simplified Arabic" w:hAnsi="Simplified Arabic" w:cs="Simplified Arabic" w:hint="cs"/>
          <w:sz w:val="32"/>
          <w:szCs w:val="32"/>
          <w:rtl/>
        </w:rPr>
        <w:t>ُ</w:t>
      </w:r>
      <w:r w:rsidR="002D6E3B" w:rsidRPr="00CA5384">
        <w:rPr>
          <w:rFonts w:ascii="Simplified Arabic" w:hAnsi="Simplified Arabic" w:cs="Simplified Arabic"/>
          <w:sz w:val="32"/>
          <w:szCs w:val="32"/>
          <w:rtl/>
        </w:rPr>
        <w:t>ؤ</w:t>
      </w:r>
      <w:r w:rsidRPr="00CA5384">
        <w:rPr>
          <w:rFonts w:ascii="Simplified Arabic" w:hAnsi="Simplified Arabic" w:cs="Simplified Arabic" w:hint="cs"/>
          <w:sz w:val="32"/>
          <w:szCs w:val="32"/>
          <w:rtl/>
        </w:rPr>
        <w:t>ٌ</w:t>
      </w:r>
      <w:r w:rsidR="002D6E3B" w:rsidRPr="00CA5384">
        <w:rPr>
          <w:rFonts w:ascii="Simplified Arabic" w:hAnsi="Simplified Arabic" w:cs="Simplified Arabic"/>
          <w:sz w:val="32"/>
          <w:szCs w:val="32"/>
          <w:rtl/>
        </w:rPr>
        <w:t>ا</w:t>
      </w:r>
      <w:proofErr w:type="spellEnd"/>
      <w:r w:rsidR="002D6E3B" w:rsidRPr="00CA5384">
        <w:rPr>
          <w:rFonts w:ascii="Simplified Arabic" w:hAnsi="Simplified Arabic" w:cs="Simplified Arabic"/>
          <w:sz w:val="32"/>
          <w:szCs w:val="32"/>
          <w:rtl/>
        </w:rPr>
        <w:t xml:space="preserve"> هلك ليس له ولد وله </w:t>
      </w:r>
      <w:r w:rsidRPr="00CA5384">
        <w:rPr>
          <w:rFonts w:ascii="Simplified Arabic" w:hAnsi="Simplified Arabic" w:cs="Simplified Arabic" w:hint="cs"/>
          <w:sz w:val="32"/>
          <w:szCs w:val="32"/>
          <w:rtl/>
        </w:rPr>
        <w:t>أخت</w:t>
      </w:r>
      <w:r w:rsidR="002D6E3B" w:rsidRPr="00CA5384">
        <w:rPr>
          <w:rFonts w:ascii="Simplified Arabic" w:hAnsi="Simplified Arabic" w:cs="Simplified Arabic"/>
          <w:sz w:val="32"/>
          <w:szCs w:val="32"/>
          <w:rtl/>
        </w:rPr>
        <w:t xml:space="preserve"> فلها نصف ما ترك وهو يرثها </w:t>
      </w:r>
      <w:r w:rsidRPr="00CA5384">
        <w:rPr>
          <w:rFonts w:ascii="Simplified Arabic" w:hAnsi="Simplified Arabic" w:cs="Simplified Arabic" w:hint="cs"/>
          <w:sz w:val="32"/>
          <w:szCs w:val="32"/>
          <w:rtl/>
        </w:rPr>
        <w:t>إن</w:t>
      </w:r>
      <w:r w:rsidR="002D6E3B" w:rsidRPr="00CA5384">
        <w:rPr>
          <w:rFonts w:ascii="Simplified Arabic" w:hAnsi="Simplified Arabic" w:cs="Simplified Arabic"/>
          <w:sz w:val="32"/>
          <w:szCs w:val="32"/>
          <w:rtl/>
        </w:rPr>
        <w:t xml:space="preserve"> لم يكن لها ولد فإن كانتا اثنتين فلهما الثلثان مما ترك وإن كانوا </w:t>
      </w:r>
      <w:r w:rsidRPr="00CA5384">
        <w:rPr>
          <w:rFonts w:ascii="Simplified Arabic" w:hAnsi="Simplified Arabic" w:cs="Simplified Arabic" w:hint="cs"/>
          <w:sz w:val="32"/>
          <w:szCs w:val="32"/>
          <w:rtl/>
        </w:rPr>
        <w:t>إخوة</w:t>
      </w:r>
      <w:r w:rsidR="002D6E3B" w:rsidRPr="00CA5384">
        <w:rPr>
          <w:rFonts w:ascii="Simplified Arabic" w:hAnsi="Simplified Arabic" w:cs="Simplified Arabic"/>
          <w:sz w:val="32"/>
          <w:szCs w:val="32"/>
          <w:rtl/>
        </w:rPr>
        <w:t xml:space="preserve"> رجالا ونساء فللذكر مثل حظ </w:t>
      </w:r>
      <w:r w:rsidRPr="00CA5384">
        <w:rPr>
          <w:rFonts w:ascii="Simplified Arabic" w:hAnsi="Simplified Arabic" w:cs="Simplified Arabic" w:hint="cs"/>
          <w:sz w:val="32"/>
          <w:szCs w:val="32"/>
          <w:rtl/>
        </w:rPr>
        <w:t>الأنثيين</w:t>
      </w:r>
      <w:r w:rsidR="002D6E3B" w:rsidRPr="00CA5384">
        <w:rPr>
          <w:rFonts w:ascii="Simplified Arabic" w:hAnsi="Simplified Arabic" w:cs="Simplified Arabic"/>
          <w:sz w:val="32"/>
          <w:szCs w:val="32"/>
          <w:rtl/>
        </w:rPr>
        <w:t xml:space="preserve"> </w:t>
      </w:r>
      <w:r w:rsidR="00B30BD8">
        <w:rPr>
          <w:rFonts w:ascii="Simplified Arabic" w:hAnsi="Simplified Arabic" w:cs="Simplified Arabic"/>
          <w:sz w:val="32"/>
          <w:szCs w:val="32"/>
        </w:rPr>
        <w:t>{</w:t>
      </w:r>
      <w:r w:rsidR="00B30BD8">
        <w:rPr>
          <w:rFonts w:ascii="Simplified Arabic" w:hAnsi="Simplified Arabic" w:cs="Simplified Arabic" w:hint="cs"/>
          <w:sz w:val="32"/>
          <w:szCs w:val="32"/>
          <w:rtl/>
        </w:rPr>
        <w:t xml:space="preserve"> سورة</w:t>
      </w:r>
      <w:r w:rsidR="002D6E3B" w:rsidRPr="00CA5384">
        <w:rPr>
          <w:rFonts w:ascii="Simplified Arabic" w:hAnsi="Simplified Arabic" w:cs="Simplified Arabic"/>
          <w:sz w:val="32"/>
          <w:szCs w:val="32"/>
          <w:rtl/>
        </w:rPr>
        <w:t xml:space="preserve"> النساء</w:t>
      </w:r>
      <w:r w:rsidR="00B30BD8">
        <w:rPr>
          <w:rFonts w:ascii="Simplified Arabic" w:hAnsi="Simplified Arabic" w:cs="Simplified Arabic" w:hint="cs"/>
          <w:sz w:val="32"/>
          <w:szCs w:val="32"/>
          <w:rtl/>
        </w:rPr>
        <w:t xml:space="preserve"> الآية</w:t>
      </w:r>
      <w:r w:rsidR="002D6E3B" w:rsidRPr="00CA5384">
        <w:rPr>
          <w:rFonts w:ascii="Simplified Arabic" w:hAnsi="Simplified Arabic" w:cs="Simplified Arabic"/>
          <w:sz w:val="32"/>
          <w:szCs w:val="32"/>
          <w:rtl/>
        </w:rPr>
        <w:t xml:space="preserve"> 176</w:t>
      </w:r>
      <w:r w:rsidR="00F42ECD" w:rsidRPr="00CA5384">
        <w:rPr>
          <w:rFonts w:ascii="Simplified Arabic" w:hAnsi="Simplified Arabic" w:cs="Simplified Arabic"/>
          <w:sz w:val="32"/>
          <w:szCs w:val="32"/>
          <w:rtl/>
        </w:rPr>
        <w:t xml:space="preserve">، </w:t>
      </w:r>
      <w:r w:rsidR="002D6E3B" w:rsidRPr="00CA5384">
        <w:rPr>
          <w:rFonts w:ascii="Simplified Arabic" w:hAnsi="Simplified Arabic" w:cs="Simplified Arabic"/>
          <w:sz w:val="32"/>
          <w:szCs w:val="32"/>
          <w:rtl/>
        </w:rPr>
        <w:t>وكذلك إن ترك أ</w:t>
      </w:r>
      <w:r w:rsidRPr="00CA5384">
        <w:rPr>
          <w:rFonts w:ascii="Simplified Arabic" w:hAnsi="Simplified Arabic" w:cs="Simplified Arabic"/>
          <w:sz w:val="32"/>
          <w:szCs w:val="32"/>
          <w:rtl/>
        </w:rPr>
        <w:t>مه حاملا من زوج غير والده، فهو أخ لأم</w:t>
      </w:r>
      <w:r w:rsidR="002D6E3B" w:rsidRPr="00CA5384">
        <w:rPr>
          <w:rFonts w:ascii="Simplified Arabic" w:hAnsi="Simplified Arabic" w:cs="Simplified Arabic"/>
          <w:sz w:val="32"/>
          <w:szCs w:val="32"/>
          <w:rtl/>
        </w:rPr>
        <w:t xml:space="preserve">، ففي قوله تعالى : </w:t>
      </w:r>
      <w:r w:rsidR="00B30BD8">
        <w:rPr>
          <w:rFonts w:ascii="Simplified Arabic" w:hAnsi="Simplified Arabic" w:cs="Simplified Arabic"/>
          <w:sz w:val="32"/>
          <w:szCs w:val="32"/>
        </w:rPr>
        <w:t>}</w:t>
      </w:r>
      <w:r w:rsidR="002D6E3B" w:rsidRPr="00CA5384">
        <w:rPr>
          <w:rFonts w:ascii="Simplified Arabic" w:hAnsi="Simplified Arabic" w:cs="Simplified Arabic"/>
          <w:sz w:val="32"/>
          <w:szCs w:val="32"/>
          <w:rtl/>
        </w:rPr>
        <w:t xml:space="preserve"> وإن كان رجل يورث كلالة أو امرأة وله أخ أو أخت فلكل واحد منهما السدس فإن كانوا </w:t>
      </w:r>
      <w:r w:rsidRPr="00CA5384">
        <w:rPr>
          <w:rFonts w:ascii="Simplified Arabic" w:hAnsi="Simplified Arabic" w:cs="Simplified Arabic" w:hint="cs"/>
          <w:sz w:val="32"/>
          <w:szCs w:val="32"/>
          <w:rtl/>
        </w:rPr>
        <w:t>أكثر</w:t>
      </w:r>
      <w:r w:rsidR="00CA5384" w:rsidRPr="00CA5384">
        <w:rPr>
          <w:rFonts w:ascii="Simplified Arabic" w:hAnsi="Simplified Arabic" w:cs="Simplified Arabic"/>
          <w:sz w:val="32"/>
          <w:szCs w:val="32"/>
          <w:rtl/>
        </w:rPr>
        <w:t xml:space="preserve"> من ذلك فهم شركاء في الثلث</w:t>
      </w:r>
      <w:r w:rsidR="00B30BD8">
        <w:rPr>
          <w:rFonts w:ascii="Simplified Arabic" w:hAnsi="Simplified Arabic" w:cs="Simplified Arabic"/>
          <w:sz w:val="32"/>
          <w:szCs w:val="32"/>
        </w:rPr>
        <w:t>{</w:t>
      </w:r>
      <w:r w:rsidR="00B30BD8">
        <w:rPr>
          <w:rFonts w:ascii="Simplified Arabic" w:hAnsi="Simplified Arabic" w:cs="Simplified Arabic" w:hint="cs"/>
          <w:sz w:val="32"/>
          <w:szCs w:val="32"/>
          <w:rtl/>
        </w:rPr>
        <w:t xml:space="preserve"> سورة النساء الآية 12</w:t>
      </w:r>
      <w:r w:rsidRPr="00CA5384">
        <w:rPr>
          <w:rFonts w:ascii="Simplified Arabic" w:hAnsi="Simplified Arabic" w:cs="Simplified Arabic" w:hint="cs"/>
          <w:sz w:val="32"/>
          <w:szCs w:val="32"/>
          <w:rtl/>
        </w:rPr>
        <w:t>.</w:t>
      </w:r>
    </w:p>
    <w:p w:rsidR="002D6E3B" w:rsidRPr="00CA5384" w:rsidRDefault="002D6E3B"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 xml:space="preserve">ثانيا :- الأدلة من السنة النبوية </w:t>
      </w:r>
    </w:p>
    <w:p w:rsidR="00AA71A5" w:rsidRDefault="00977F18" w:rsidP="00316488">
      <w:pPr>
        <w:pStyle w:val="a5"/>
        <w:spacing w:line="360" w:lineRule="auto"/>
        <w:ind w:left="0"/>
        <w:jc w:val="lowKashida"/>
        <w:rPr>
          <w:rFonts w:ascii="Simplified Arabic" w:hAnsi="Simplified Arabic" w:cs="Simplified Arabic"/>
          <w:sz w:val="32"/>
          <w:szCs w:val="32"/>
        </w:rPr>
      </w:pPr>
      <w:r w:rsidRPr="00CA5384">
        <w:rPr>
          <w:rFonts w:ascii="Simplified Arabic" w:hAnsi="Simplified Arabic" w:cs="Simplified Arabic"/>
          <w:sz w:val="32"/>
          <w:szCs w:val="32"/>
          <w:rtl/>
        </w:rPr>
        <w:t>عن أبي هريرة رضي الله عنه</w:t>
      </w:r>
      <w:r w:rsidR="002D6E3B" w:rsidRPr="00CA5384">
        <w:rPr>
          <w:rFonts w:ascii="Simplified Arabic" w:hAnsi="Simplified Arabic" w:cs="Simplified Arabic"/>
          <w:sz w:val="32"/>
          <w:szCs w:val="32"/>
          <w:rtl/>
        </w:rPr>
        <w:t>، عن رسول الله ( صلى الله عليه وسلم ) قال :"إذا استهَلَّ المولودُ وُرِّثَ"</w:t>
      </w:r>
      <w:r w:rsidR="002D6E3B" w:rsidRPr="00CA5384">
        <w:rPr>
          <w:rStyle w:val="a4"/>
          <w:rFonts w:ascii="Simplified Arabic" w:hAnsi="Simplified Arabic" w:cs="Simplified Arabic"/>
          <w:sz w:val="32"/>
          <w:szCs w:val="32"/>
          <w:rtl/>
        </w:rPr>
        <w:footnoteReference w:id="24"/>
      </w:r>
      <w:r w:rsidRPr="00CA5384">
        <w:rPr>
          <w:rFonts w:ascii="Simplified Arabic" w:hAnsi="Simplified Arabic" w:cs="Simplified Arabic" w:hint="cs"/>
          <w:sz w:val="32"/>
          <w:szCs w:val="32"/>
          <w:rtl/>
        </w:rPr>
        <w:t>.</w:t>
      </w:r>
    </w:p>
    <w:p w:rsidR="00AA71A5" w:rsidRDefault="00AA71A5" w:rsidP="00AA71A5">
      <w:pPr>
        <w:pStyle w:val="a5"/>
        <w:spacing w:line="360" w:lineRule="auto"/>
        <w:ind w:left="0"/>
        <w:jc w:val="lowKashida"/>
        <w:rPr>
          <w:rFonts w:ascii="Simplified Arabic" w:hAnsi="Simplified Arabic" w:cs="Simplified Arabic"/>
          <w:sz w:val="32"/>
          <w:szCs w:val="32"/>
          <w:rtl/>
        </w:rPr>
      </w:pPr>
    </w:p>
    <w:p w:rsidR="00316488" w:rsidRDefault="00316488" w:rsidP="00AA71A5">
      <w:pPr>
        <w:spacing w:line="360" w:lineRule="auto"/>
        <w:jc w:val="lowKashida"/>
        <w:rPr>
          <w:rFonts w:ascii="Simplified Arabic" w:hAnsi="Simplified Arabic" w:cs="Simplified Arabic"/>
          <w:b/>
          <w:bCs/>
          <w:sz w:val="32"/>
          <w:szCs w:val="32"/>
          <w:rtl/>
        </w:rPr>
      </w:pPr>
    </w:p>
    <w:p w:rsidR="00316488" w:rsidRDefault="00316488" w:rsidP="00AA71A5">
      <w:pPr>
        <w:spacing w:line="360" w:lineRule="auto"/>
        <w:jc w:val="lowKashida"/>
        <w:rPr>
          <w:rFonts w:ascii="Simplified Arabic" w:hAnsi="Simplified Arabic" w:cs="Simplified Arabic"/>
          <w:b/>
          <w:bCs/>
          <w:sz w:val="32"/>
          <w:szCs w:val="32"/>
          <w:rtl/>
        </w:rPr>
      </w:pPr>
    </w:p>
    <w:p w:rsidR="003E4A2A" w:rsidRPr="00CA5384" w:rsidRDefault="003E4A2A"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lastRenderedPageBreak/>
        <w:t xml:space="preserve">ثالثا : الإجمــــــــــــاع </w:t>
      </w:r>
    </w:p>
    <w:p w:rsidR="003F7E79" w:rsidRPr="00CA5384" w:rsidRDefault="00582225" w:rsidP="00AA71A5">
      <w:pPr>
        <w:autoSpaceDE w:val="0"/>
        <w:autoSpaceDN w:val="0"/>
        <w:adjustRightInd w:val="0"/>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وقد أجمع العلماء على توريث الحمل</w:t>
      </w:r>
      <w:r w:rsidRPr="00CA5384">
        <w:rPr>
          <w:rStyle w:val="a4"/>
          <w:rFonts w:ascii="Simplified Arabic" w:hAnsi="Simplified Arabic" w:cs="Simplified Arabic"/>
          <w:sz w:val="32"/>
          <w:szCs w:val="32"/>
          <w:rtl/>
        </w:rPr>
        <w:footnoteReference w:id="25"/>
      </w:r>
      <w:r w:rsidRPr="00CA5384">
        <w:rPr>
          <w:rFonts w:ascii="Simplified Arabic" w:hAnsi="Simplified Arabic" w:cs="Simplified Arabic"/>
          <w:sz w:val="32"/>
          <w:szCs w:val="32"/>
          <w:rtl/>
        </w:rPr>
        <w:t xml:space="preserve"> في سائر مذاهب أهل السنة و</w:t>
      </w:r>
      <w:r w:rsidR="004015AD" w:rsidRPr="00CA5384">
        <w:rPr>
          <w:rFonts w:ascii="Simplified Arabic" w:hAnsi="Simplified Arabic" w:cs="Simplified Arabic"/>
          <w:sz w:val="32"/>
          <w:szCs w:val="32"/>
          <w:rtl/>
        </w:rPr>
        <w:t>الجماعة ولم يختلفوا على ذلك</w:t>
      </w:r>
      <w:r w:rsidR="004015AD" w:rsidRPr="00CA5384">
        <w:rPr>
          <w:rFonts w:ascii="Simplified Arabic" w:hAnsi="Simplified Arabic" w:cs="Simplified Arabic" w:hint="cs"/>
          <w:sz w:val="32"/>
          <w:szCs w:val="32"/>
          <w:rtl/>
        </w:rPr>
        <w:t xml:space="preserve">، وورد في كشاف القناع </w:t>
      </w:r>
      <w:r w:rsidR="003F7E79" w:rsidRPr="00CA5384">
        <w:rPr>
          <w:rFonts w:ascii="Simplified Arabic" w:hAnsi="Simplified Arabic" w:cs="Simplified Arabic" w:hint="cs"/>
          <w:sz w:val="32"/>
          <w:szCs w:val="32"/>
          <w:rtl/>
        </w:rPr>
        <w:t>أن الحمل يرث</w:t>
      </w:r>
      <w:r w:rsidR="003F7E79" w:rsidRPr="00CA5384">
        <w:rPr>
          <w:rFonts w:ascii="Traditional Arabic" w:hAnsi="Traditional Arabic" w:cs="Traditional Arabic" w:hint="cs"/>
          <w:b/>
          <w:bCs/>
          <w:sz w:val="44"/>
          <w:szCs w:val="44"/>
          <w:rtl/>
        </w:rPr>
        <w:t>،</w:t>
      </w:r>
      <w:r w:rsidR="003F7E79" w:rsidRPr="00CA5384">
        <w:rPr>
          <w:rFonts w:ascii="Simplified Arabic" w:hAnsi="Simplified Arabic" w:cs="Simplified Arabic"/>
          <w:sz w:val="32"/>
          <w:szCs w:val="32"/>
          <w:rtl/>
        </w:rPr>
        <w:t xml:space="preserve">وَيَثْبُتُ لَهُ الْمِلْكُ بِمُجَرَّدِ مَوْتِ </w:t>
      </w:r>
      <w:r w:rsidR="00977F18" w:rsidRPr="00CA5384">
        <w:rPr>
          <w:rFonts w:ascii="Simplified Arabic" w:hAnsi="Simplified Arabic" w:cs="Simplified Arabic" w:hint="cs"/>
          <w:sz w:val="32"/>
          <w:szCs w:val="32"/>
          <w:rtl/>
        </w:rPr>
        <w:t>مورّثه</w:t>
      </w:r>
      <w:r w:rsidR="00977F18" w:rsidRPr="00CA5384">
        <w:rPr>
          <w:rFonts w:ascii="Simplified Arabic" w:hAnsi="Simplified Arabic" w:cs="Simplified Arabic"/>
          <w:sz w:val="32"/>
          <w:szCs w:val="32"/>
          <w:rtl/>
        </w:rPr>
        <w:t xml:space="preserve"> بِشَرْطِ خُرُوجِهِ حَيًّا</w:t>
      </w:r>
      <w:r w:rsidR="003F7E79" w:rsidRPr="00CA5384">
        <w:rPr>
          <w:rFonts w:ascii="Simplified Arabic" w:hAnsi="Simplified Arabic" w:cs="Simplified Arabic"/>
          <w:sz w:val="32"/>
          <w:szCs w:val="32"/>
          <w:rtl/>
        </w:rPr>
        <w:t>، قَالَ فِي الْقَوَاعِدِ الْفِقْهِيَّةِ: الَّذِي يَقْتَضِيهِ نَصُّ أَحْمَدَ فِي الْإِنْفَاقِ عَلَى أُمِّهِ مِنْ نَصِيبِهِ أَنَّهُ يَثْبُتُ لَهُ الْمِلْكُ بِالْإِرْثِ مِنْ حِينِ مَوْتِ أَبِيهِ.</w:t>
      </w:r>
    </w:p>
    <w:p w:rsidR="003E4A2A" w:rsidRDefault="003F7E79"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وَصَرَّحَ بِذَلِكَ ابْنُ </w:t>
      </w:r>
      <w:proofErr w:type="spellStart"/>
      <w:r w:rsidRPr="00CA5384">
        <w:rPr>
          <w:rFonts w:ascii="Simplified Arabic" w:hAnsi="Simplified Arabic" w:cs="Simplified Arabic"/>
          <w:sz w:val="32"/>
          <w:szCs w:val="32"/>
          <w:rtl/>
        </w:rPr>
        <w:t>عَقِيلٍ</w:t>
      </w:r>
      <w:proofErr w:type="spellEnd"/>
      <w:r w:rsidRPr="00CA5384">
        <w:rPr>
          <w:rFonts w:ascii="Simplified Arabic" w:hAnsi="Simplified Arabic" w:cs="Simplified Arabic"/>
          <w:sz w:val="32"/>
          <w:szCs w:val="32"/>
          <w:rtl/>
        </w:rPr>
        <w:t xml:space="preserve"> وَغَيْرُهُ مِنْ الْأَصْحَابِ وَنُقِلَ عَنْ أَحْمَدَ مَا يَدُلُّ عَلَى خِلَافِهِ وَأَنَّهُ لَا يَثْبُتُ لَهُ الْمِلْكُ إلَّا بِالْوَضْعِ</w:t>
      </w:r>
      <w:r w:rsidRPr="00CA5384">
        <w:rPr>
          <w:rStyle w:val="a4"/>
          <w:rFonts w:ascii="Simplified Arabic" w:hAnsi="Simplified Arabic" w:cs="Simplified Arabic"/>
          <w:sz w:val="32"/>
          <w:szCs w:val="32"/>
          <w:rtl/>
        </w:rPr>
        <w:footnoteReference w:id="26"/>
      </w:r>
      <w:r w:rsidR="00977F18" w:rsidRPr="00CA5384">
        <w:rPr>
          <w:rFonts w:ascii="Simplified Arabic" w:hAnsi="Simplified Arabic" w:cs="Simplified Arabic" w:hint="cs"/>
          <w:sz w:val="32"/>
          <w:szCs w:val="32"/>
          <w:rtl/>
        </w:rPr>
        <w:t>.</w:t>
      </w:r>
    </w:p>
    <w:p w:rsidR="00582225" w:rsidRPr="00CA5384" w:rsidRDefault="008769A4"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 xml:space="preserve">الفرع الثاني : الحكمة من مشروعية توريث الحمل </w:t>
      </w:r>
    </w:p>
    <w:p w:rsidR="000B5EA5" w:rsidRPr="00CA5384" w:rsidRDefault="008769A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وهذا من رحمة الله سبحانه وتعالى</w:t>
      </w:r>
      <w:r w:rsidR="00977F18" w:rsidRPr="00CA5384">
        <w:rPr>
          <w:rFonts w:ascii="Simplified Arabic" w:hAnsi="Simplified Arabic" w:cs="Simplified Arabic"/>
          <w:sz w:val="32"/>
          <w:szCs w:val="32"/>
          <w:rtl/>
        </w:rPr>
        <w:t xml:space="preserve">  في المخلوقات</w:t>
      </w:r>
      <w:r w:rsidRPr="00CA5384">
        <w:rPr>
          <w:rFonts w:ascii="Simplified Arabic" w:hAnsi="Simplified Arabic" w:cs="Simplified Arabic"/>
          <w:sz w:val="32"/>
          <w:szCs w:val="32"/>
          <w:rtl/>
        </w:rPr>
        <w:t xml:space="preserve">، وهذا من عدل الإسلام </w:t>
      </w:r>
      <w:r w:rsidR="00977F18" w:rsidRPr="00CA5384">
        <w:rPr>
          <w:rFonts w:ascii="Simplified Arabic" w:hAnsi="Simplified Arabic" w:cs="Simplified Arabic" w:hint="cs"/>
          <w:sz w:val="32"/>
          <w:szCs w:val="32"/>
          <w:rtl/>
        </w:rPr>
        <w:t>وإنصافه</w:t>
      </w:r>
      <w:r w:rsidRPr="00CA5384">
        <w:rPr>
          <w:rFonts w:ascii="Simplified Arabic" w:hAnsi="Simplified Arabic" w:cs="Simplified Arabic"/>
          <w:sz w:val="32"/>
          <w:szCs w:val="32"/>
          <w:rtl/>
        </w:rPr>
        <w:t>، فقد كان الع</w:t>
      </w:r>
      <w:r w:rsidR="00977F18" w:rsidRPr="00CA5384">
        <w:rPr>
          <w:rFonts w:ascii="Simplified Arabic" w:hAnsi="Simplified Arabic" w:cs="Simplified Arabic"/>
          <w:sz w:val="32"/>
          <w:szCs w:val="32"/>
          <w:rtl/>
        </w:rPr>
        <w:t>رب في الجاهلية لا يورثون البنات</w:t>
      </w:r>
      <w:r w:rsidRPr="00CA5384">
        <w:rPr>
          <w:rFonts w:ascii="Simplified Arabic" w:hAnsi="Simplified Arabic" w:cs="Simplified Arabic"/>
          <w:sz w:val="32"/>
          <w:szCs w:val="32"/>
          <w:rtl/>
        </w:rPr>
        <w:t>، ولا الزوجات</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ولا </w:t>
      </w:r>
      <w:r w:rsidR="00977F18" w:rsidRPr="00CA5384">
        <w:rPr>
          <w:rFonts w:ascii="Simplified Arabic" w:hAnsi="Simplified Arabic" w:cs="Simplified Arabic" w:hint="cs"/>
          <w:sz w:val="32"/>
          <w:szCs w:val="32"/>
          <w:rtl/>
        </w:rPr>
        <w:t>الأمهات</w:t>
      </w:r>
      <w:r w:rsidRPr="00CA5384">
        <w:rPr>
          <w:rFonts w:ascii="Simplified Arabic" w:hAnsi="Simplified Arabic" w:cs="Simplified Arabic"/>
          <w:sz w:val="32"/>
          <w:szCs w:val="32"/>
          <w:rtl/>
        </w:rPr>
        <w:t>، ولا غيرهن من ال</w:t>
      </w:r>
      <w:r w:rsidR="00977F18" w:rsidRPr="00CA5384">
        <w:rPr>
          <w:rFonts w:ascii="Simplified Arabic" w:hAnsi="Simplified Arabic" w:cs="Simplified Arabic"/>
          <w:sz w:val="32"/>
          <w:szCs w:val="32"/>
          <w:rtl/>
        </w:rPr>
        <w:t>نساء، ولا الصغار</w:t>
      </w:r>
      <w:r w:rsidRPr="00CA5384">
        <w:rPr>
          <w:rFonts w:ascii="Simplified Arabic" w:hAnsi="Simplified Arabic" w:cs="Simplified Arabic"/>
          <w:sz w:val="32"/>
          <w:szCs w:val="32"/>
          <w:rtl/>
        </w:rPr>
        <w:t xml:space="preserve">؛ وإنما يرث الميت </w:t>
      </w:r>
      <w:r w:rsidR="00977F18" w:rsidRPr="00CA5384">
        <w:rPr>
          <w:rFonts w:ascii="Simplified Arabic" w:hAnsi="Simplified Arabic" w:cs="Simplified Arabic" w:hint="cs"/>
          <w:sz w:val="32"/>
          <w:szCs w:val="32"/>
          <w:rtl/>
        </w:rPr>
        <w:t>الأخ</w:t>
      </w:r>
      <w:r w:rsidR="00316488">
        <w:rPr>
          <w:rFonts w:ascii="Simplified Arabic" w:hAnsi="Simplified Arabic" w:cs="Simplified Arabic" w:hint="cs"/>
          <w:sz w:val="32"/>
          <w:szCs w:val="32"/>
          <w:rtl/>
        </w:rPr>
        <w:t xml:space="preserve"> </w:t>
      </w:r>
      <w:r w:rsidR="00977F18" w:rsidRPr="00CA5384">
        <w:rPr>
          <w:rFonts w:ascii="Simplified Arabic" w:hAnsi="Simplified Arabic" w:cs="Simplified Arabic" w:hint="cs"/>
          <w:sz w:val="32"/>
          <w:szCs w:val="32"/>
          <w:rtl/>
        </w:rPr>
        <w:t>الأكبر</w:t>
      </w:r>
      <w:r w:rsidR="00977F18" w:rsidRPr="00CA5384">
        <w:rPr>
          <w:rFonts w:ascii="Simplified Arabic" w:hAnsi="Simplified Arabic" w:cs="Simplified Arabic"/>
          <w:sz w:val="32"/>
          <w:szCs w:val="32"/>
          <w:rtl/>
        </w:rPr>
        <w:t>، أو ابن العم</w:t>
      </w:r>
      <w:r w:rsidRPr="00CA5384">
        <w:rPr>
          <w:rFonts w:ascii="Simplified Arabic" w:hAnsi="Simplified Arabic" w:cs="Simplified Arabic"/>
          <w:sz w:val="32"/>
          <w:szCs w:val="32"/>
          <w:rtl/>
        </w:rPr>
        <w:t xml:space="preserve">، أو ابنه </w:t>
      </w:r>
      <w:r w:rsidR="00977F18" w:rsidRPr="00CA5384">
        <w:rPr>
          <w:rFonts w:ascii="Simplified Arabic" w:hAnsi="Simplified Arabic" w:cs="Simplified Arabic" w:hint="cs"/>
          <w:sz w:val="32"/>
          <w:szCs w:val="32"/>
          <w:rtl/>
        </w:rPr>
        <w:t>إذا</w:t>
      </w:r>
      <w:r w:rsidR="00977F18" w:rsidRPr="00CA5384">
        <w:rPr>
          <w:rFonts w:ascii="Simplified Arabic" w:hAnsi="Simplified Arabic" w:cs="Simplified Arabic"/>
          <w:sz w:val="32"/>
          <w:szCs w:val="32"/>
          <w:rtl/>
        </w:rPr>
        <w:t xml:space="preserve"> كان بالغا</w:t>
      </w:r>
      <w:r w:rsidRPr="00CA5384">
        <w:rPr>
          <w:rFonts w:ascii="Simplified Arabic" w:hAnsi="Simplified Arabic" w:cs="Simplified Arabic"/>
          <w:sz w:val="32"/>
          <w:szCs w:val="32"/>
          <w:rtl/>
        </w:rPr>
        <w:t xml:space="preserve">؛ لأن سبب </w:t>
      </w:r>
      <w:r w:rsidR="00977F18" w:rsidRPr="00CA5384">
        <w:rPr>
          <w:rFonts w:ascii="Simplified Arabic" w:hAnsi="Simplified Arabic" w:cs="Simplified Arabic" w:hint="cs"/>
          <w:sz w:val="32"/>
          <w:szCs w:val="32"/>
          <w:rtl/>
        </w:rPr>
        <w:t>الإرث</w:t>
      </w:r>
      <w:r w:rsidR="00977F18" w:rsidRPr="00CA5384">
        <w:rPr>
          <w:rFonts w:ascii="Simplified Arabic" w:hAnsi="Simplified Arabic" w:cs="Simplified Arabic"/>
          <w:sz w:val="32"/>
          <w:szCs w:val="32"/>
          <w:rtl/>
        </w:rPr>
        <w:t xml:space="preserve"> عندهم القدرة على حمل السلاح</w:t>
      </w:r>
      <w:r w:rsidRPr="00CA5384">
        <w:rPr>
          <w:rFonts w:ascii="Simplified Arabic" w:hAnsi="Simplified Arabic" w:cs="Simplified Arabic"/>
          <w:sz w:val="32"/>
          <w:szCs w:val="32"/>
          <w:rtl/>
        </w:rPr>
        <w:t>، وحماية العشي</w:t>
      </w:r>
      <w:r w:rsidR="00977F18" w:rsidRPr="00CA5384">
        <w:rPr>
          <w:rFonts w:ascii="Simplified Arabic" w:hAnsi="Simplified Arabic" w:cs="Simplified Arabic"/>
          <w:sz w:val="32"/>
          <w:szCs w:val="32"/>
          <w:rtl/>
        </w:rPr>
        <w:t>رة والدفاع عن عز القبيلة ومجدها</w:t>
      </w:r>
      <w:r w:rsidRPr="00CA5384">
        <w:rPr>
          <w:rFonts w:ascii="Simplified Arabic" w:hAnsi="Simplified Arabic" w:cs="Simplified Arabic"/>
          <w:sz w:val="32"/>
          <w:szCs w:val="32"/>
          <w:rtl/>
        </w:rPr>
        <w:t xml:space="preserve">. ولهذا كان يقصرون الميراث على الكبار من الذكور بدعوى </w:t>
      </w:r>
      <w:r w:rsidR="00977F18" w:rsidRPr="00CA5384">
        <w:rPr>
          <w:rFonts w:ascii="Simplified Arabic" w:hAnsi="Simplified Arabic" w:cs="Simplified Arabic" w:hint="cs"/>
          <w:sz w:val="32"/>
          <w:szCs w:val="32"/>
          <w:rtl/>
        </w:rPr>
        <w:t>أنهم</w:t>
      </w:r>
      <w:r w:rsidR="00977F18" w:rsidRPr="00CA5384">
        <w:rPr>
          <w:rFonts w:ascii="Simplified Arabic" w:hAnsi="Simplified Arabic" w:cs="Simplified Arabic"/>
          <w:sz w:val="32"/>
          <w:szCs w:val="32"/>
          <w:rtl/>
        </w:rPr>
        <w:t xml:space="preserve"> يحمون الديا</w:t>
      </w:r>
      <w:r w:rsidR="00977F18" w:rsidRPr="00CA5384">
        <w:rPr>
          <w:rFonts w:ascii="Simplified Arabic" w:hAnsi="Simplified Arabic" w:cs="Simplified Arabic" w:hint="cs"/>
          <w:sz w:val="32"/>
          <w:szCs w:val="32"/>
          <w:rtl/>
        </w:rPr>
        <w:t>ر</w:t>
      </w:r>
      <w:r w:rsidRPr="00CA5384">
        <w:rPr>
          <w:rFonts w:ascii="Simplified Arabic" w:hAnsi="Simplified Arabic" w:cs="Simplified Arabic"/>
          <w:sz w:val="32"/>
          <w:szCs w:val="32"/>
          <w:rtl/>
        </w:rPr>
        <w:t>، ويغيثون الملهوف ويحاربون العدو</w:t>
      </w:r>
      <w:r w:rsidRPr="00CA5384">
        <w:rPr>
          <w:rStyle w:val="a4"/>
          <w:rFonts w:ascii="Simplified Arabic" w:hAnsi="Simplified Arabic" w:cs="Simplified Arabic"/>
          <w:sz w:val="32"/>
          <w:szCs w:val="32"/>
          <w:rtl/>
        </w:rPr>
        <w:footnoteReference w:id="27"/>
      </w:r>
      <w:r w:rsidR="00977F18" w:rsidRPr="00CA5384">
        <w:rPr>
          <w:rFonts w:ascii="Simplified Arabic" w:hAnsi="Simplified Arabic" w:cs="Simplified Arabic" w:hint="cs"/>
          <w:sz w:val="32"/>
          <w:szCs w:val="32"/>
          <w:rtl/>
        </w:rPr>
        <w:t>.</w:t>
      </w:r>
    </w:p>
    <w:p w:rsidR="008769A4" w:rsidRDefault="008769A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lastRenderedPageBreak/>
        <w:t>ومن هنا جاء الإسلام العظيم ليمحو كل ا</w:t>
      </w:r>
      <w:r w:rsidR="00977F18" w:rsidRPr="00CA5384">
        <w:rPr>
          <w:rFonts w:ascii="Simplified Arabic" w:hAnsi="Simplified Arabic" w:cs="Simplified Arabic"/>
          <w:sz w:val="32"/>
          <w:szCs w:val="32"/>
          <w:rtl/>
        </w:rPr>
        <w:t>لظلم الذي كان سائدا في الجاهلية</w:t>
      </w:r>
      <w:r w:rsidRPr="00CA5384">
        <w:rPr>
          <w:rFonts w:ascii="Simplified Arabic" w:hAnsi="Simplified Arabic" w:cs="Simplified Arabic"/>
          <w:sz w:val="32"/>
          <w:szCs w:val="32"/>
          <w:rtl/>
        </w:rPr>
        <w:t>، ولما كا</w:t>
      </w:r>
      <w:r w:rsidR="00977F18" w:rsidRPr="00CA5384">
        <w:rPr>
          <w:rFonts w:ascii="Simplified Arabic" w:hAnsi="Simplified Arabic" w:cs="Simplified Arabic"/>
          <w:sz w:val="32"/>
          <w:szCs w:val="32"/>
          <w:rtl/>
        </w:rPr>
        <w:t>ن الجنين لا يرث فهو أضعف الورثة، لاحتمالية وجوده، ولأن أمه كانت لا ترث</w:t>
      </w:r>
      <w:r w:rsidRPr="00CA5384">
        <w:rPr>
          <w:rFonts w:ascii="Simplified Arabic" w:hAnsi="Simplified Arabic" w:cs="Simplified Arabic"/>
          <w:sz w:val="32"/>
          <w:szCs w:val="32"/>
          <w:rtl/>
        </w:rPr>
        <w:t xml:space="preserve">، بل </w:t>
      </w:r>
      <w:r w:rsidR="00977F18" w:rsidRPr="00CA5384">
        <w:rPr>
          <w:rFonts w:ascii="Simplified Arabic" w:hAnsi="Simplified Arabic" w:cs="Simplified Arabic"/>
          <w:sz w:val="32"/>
          <w:szCs w:val="32"/>
          <w:rtl/>
        </w:rPr>
        <w:t>كانت جزءا من التركة يتم توارثها</w:t>
      </w:r>
      <w:r w:rsidRPr="00CA5384">
        <w:rPr>
          <w:rFonts w:ascii="Simplified Arabic" w:hAnsi="Simplified Arabic" w:cs="Simplified Arabic"/>
          <w:sz w:val="32"/>
          <w:szCs w:val="32"/>
          <w:rtl/>
        </w:rPr>
        <w:t xml:space="preserve">. وقد اعتبره </w:t>
      </w:r>
      <w:r w:rsidR="00977F18" w:rsidRPr="00CA5384">
        <w:rPr>
          <w:rFonts w:ascii="Simplified Arabic" w:hAnsi="Simplified Arabic" w:cs="Simplified Arabic" w:hint="cs"/>
          <w:sz w:val="32"/>
          <w:szCs w:val="32"/>
          <w:rtl/>
        </w:rPr>
        <w:t>الإسلام</w:t>
      </w:r>
      <w:r w:rsidR="00977F18" w:rsidRPr="00CA5384">
        <w:rPr>
          <w:rFonts w:ascii="Simplified Arabic" w:hAnsi="Simplified Arabic" w:cs="Simplified Arabic"/>
          <w:sz w:val="32"/>
          <w:szCs w:val="32"/>
          <w:rtl/>
        </w:rPr>
        <w:t xml:space="preserve"> من الورثة</w:t>
      </w:r>
      <w:r w:rsidRPr="00CA5384">
        <w:rPr>
          <w:rFonts w:ascii="Simplified Arabic" w:hAnsi="Simplified Arabic" w:cs="Simplified Arabic"/>
          <w:sz w:val="32"/>
          <w:szCs w:val="32"/>
          <w:rtl/>
        </w:rPr>
        <w:t>، وأعط</w:t>
      </w:r>
      <w:r w:rsidR="00977F18" w:rsidRPr="00CA5384">
        <w:rPr>
          <w:rFonts w:ascii="Simplified Arabic" w:hAnsi="Simplified Arabic" w:cs="Simplified Arabic"/>
          <w:sz w:val="32"/>
          <w:szCs w:val="32"/>
          <w:rtl/>
        </w:rPr>
        <w:t>اه حقه كاملا من التركة</w:t>
      </w:r>
      <w:r w:rsidRPr="00CA5384">
        <w:rPr>
          <w:rFonts w:ascii="Simplified Arabic" w:hAnsi="Simplified Arabic" w:cs="Simplified Arabic"/>
          <w:sz w:val="32"/>
          <w:szCs w:val="32"/>
          <w:rtl/>
        </w:rPr>
        <w:t>، وقد أكدت ال</w:t>
      </w:r>
      <w:r w:rsidR="00977F18" w:rsidRPr="00CA5384">
        <w:rPr>
          <w:rFonts w:ascii="Simplified Arabic" w:hAnsi="Simplified Arabic" w:cs="Simplified Arabic" w:hint="cs"/>
          <w:sz w:val="32"/>
          <w:szCs w:val="32"/>
          <w:rtl/>
        </w:rPr>
        <w:t>سن</w:t>
      </w:r>
      <w:r w:rsidRPr="00CA5384">
        <w:rPr>
          <w:rFonts w:ascii="Simplified Arabic" w:hAnsi="Simplified Arabic" w:cs="Simplified Arabic"/>
          <w:sz w:val="32"/>
          <w:szCs w:val="32"/>
          <w:rtl/>
        </w:rPr>
        <w:t>ة النبوية على ذلك</w:t>
      </w:r>
      <w:r w:rsidR="00977F18" w:rsidRPr="00CA5384">
        <w:rPr>
          <w:rFonts w:ascii="Simplified Arabic" w:hAnsi="Simplified Arabic" w:cs="Simplified Arabic"/>
          <w:sz w:val="32"/>
          <w:szCs w:val="32"/>
          <w:rtl/>
        </w:rPr>
        <w:t>، وعن أبي هريرة رضي الله عنه</w:t>
      </w:r>
      <w:r w:rsidRPr="00CA5384">
        <w:rPr>
          <w:rFonts w:ascii="Simplified Arabic" w:hAnsi="Simplified Arabic" w:cs="Simplified Arabic"/>
          <w:sz w:val="32"/>
          <w:szCs w:val="32"/>
          <w:rtl/>
        </w:rPr>
        <w:t xml:space="preserve">، عن رسول الله صلى الله عليه وسلم، </w:t>
      </w:r>
      <w:r w:rsidR="00D659E4" w:rsidRPr="00CA5384">
        <w:rPr>
          <w:rFonts w:ascii="Simplified Arabic" w:hAnsi="Simplified Arabic" w:cs="Simplified Arabic"/>
          <w:sz w:val="32"/>
          <w:szCs w:val="32"/>
          <w:rtl/>
        </w:rPr>
        <w:t>قال : " إذا استهل المولود ورث "</w:t>
      </w:r>
      <w:r w:rsidR="00977F18" w:rsidRPr="00CA5384">
        <w:rPr>
          <w:rFonts w:ascii="Simplified Arabic" w:hAnsi="Simplified Arabic" w:cs="Simplified Arabic" w:hint="cs"/>
          <w:sz w:val="32"/>
          <w:szCs w:val="32"/>
          <w:rtl/>
        </w:rPr>
        <w:t>، وغيره</w:t>
      </w:r>
      <w:r w:rsidR="00D659E4" w:rsidRPr="00CA5384">
        <w:rPr>
          <w:rFonts w:ascii="Simplified Arabic" w:hAnsi="Simplified Arabic" w:cs="Simplified Arabic" w:hint="cs"/>
          <w:sz w:val="32"/>
          <w:szCs w:val="32"/>
          <w:rtl/>
        </w:rPr>
        <w:t xml:space="preserve"> من </w:t>
      </w:r>
      <w:r w:rsidR="00977F18" w:rsidRPr="00CA5384">
        <w:rPr>
          <w:rFonts w:ascii="Simplified Arabic" w:hAnsi="Simplified Arabic" w:cs="Simplified Arabic" w:hint="cs"/>
          <w:sz w:val="32"/>
          <w:szCs w:val="32"/>
          <w:rtl/>
        </w:rPr>
        <w:t>الأحاديث</w:t>
      </w:r>
      <w:r w:rsidR="00D659E4" w:rsidRPr="00CA5384">
        <w:rPr>
          <w:rFonts w:ascii="Simplified Arabic" w:hAnsi="Simplified Arabic" w:cs="Simplified Arabic" w:hint="cs"/>
          <w:sz w:val="32"/>
          <w:szCs w:val="32"/>
          <w:rtl/>
        </w:rPr>
        <w:t xml:space="preserve"> التي سبق ذكرها.</w:t>
      </w:r>
    </w:p>
    <w:p w:rsidR="00AA71A5" w:rsidRDefault="00AA71A5" w:rsidP="00AA71A5">
      <w:pPr>
        <w:spacing w:line="360" w:lineRule="auto"/>
        <w:jc w:val="lowKashida"/>
        <w:rPr>
          <w:rFonts w:ascii="Simplified Arabic" w:hAnsi="Simplified Arabic" w:cs="Simplified Arabic"/>
          <w:sz w:val="32"/>
          <w:szCs w:val="32"/>
          <w:rtl/>
        </w:rPr>
      </w:pPr>
    </w:p>
    <w:p w:rsidR="00AA71A5" w:rsidRPr="00CA5384" w:rsidRDefault="00AA71A5" w:rsidP="00AA71A5">
      <w:pPr>
        <w:spacing w:line="360" w:lineRule="auto"/>
        <w:jc w:val="lowKashida"/>
        <w:rPr>
          <w:rFonts w:ascii="Simplified Arabic" w:hAnsi="Simplified Arabic" w:cs="Simplified Arabic"/>
          <w:sz w:val="32"/>
          <w:szCs w:val="32"/>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316488" w:rsidRDefault="00316488" w:rsidP="00AA71A5">
      <w:pPr>
        <w:spacing w:line="360" w:lineRule="auto"/>
        <w:jc w:val="lowKashida"/>
        <w:rPr>
          <w:rFonts w:ascii="Simplified Arabic" w:hAnsi="Simplified Arabic" w:cs="Simplified Arabic"/>
          <w:b/>
          <w:bCs/>
          <w:sz w:val="36"/>
          <w:szCs w:val="36"/>
          <w:rtl/>
        </w:rPr>
      </w:pPr>
    </w:p>
    <w:p w:rsidR="008769A4" w:rsidRPr="00CA5384" w:rsidRDefault="00AD2830" w:rsidP="00AA71A5">
      <w:pPr>
        <w:spacing w:line="360" w:lineRule="auto"/>
        <w:jc w:val="lowKashida"/>
        <w:rPr>
          <w:rFonts w:ascii="Simplified Arabic" w:hAnsi="Simplified Arabic" w:cs="Simplified Arabic"/>
          <w:b/>
          <w:bCs/>
          <w:sz w:val="36"/>
          <w:szCs w:val="36"/>
          <w:rtl/>
        </w:rPr>
      </w:pPr>
      <w:r w:rsidRPr="00CA5384">
        <w:rPr>
          <w:rFonts w:ascii="Simplified Arabic" w:hAnsi="Simplified Arabic" w:cs="Simplified Arabic"/>
          <w:b/>
          <w:bCs/>
          <w:sz w:val="36"/>
          <w:szCs w:val="36"/>
          <w:rtl/>
        </w:rPr>
        <w:lastRenderedPageBreak/>
        <w:t>المبحث الثاني : شروط ميراث الحمل</w:t>
      </w:r>
    </w:p>
    <w:p w:rsidR="006B62CE" w:rsidRPr="00CA5384" w:rsidRDefault="006B62CE"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وشروط الميراث عامة، هي</w:t>
      </w:r>
      <w:r w:rsidR="009C3C54" w:rsidRPr="00CA5384">
        <w:rPr>
          <w:rFonts w:ascii="Simplified Arabic" w:hAnsi="Simplified Arabic" w:cs="Simplified Arabic" w:hint="cs"/>
          <w:sz w:val="32"/>
          <w:szCs w:val="32"/>
          <w:rtl/>
        </w:rPr>
        <w:t xml:space="preserve"> وفاة المورّث وحياة الوارث</w:t>
      </w:r>
      <w:r w:rsidR="00316488">
        <w:rPr>
          <w:rFonts w:ascii="Simplified Arabic" w:hAnsi="Simplified Arabic" w:cs="Simplified Arabic" w:hint="cs"/>
          <w:sz w:val="32"/>
          <w:szCs w:val="32"/>
          <w:rtl/>
        </w:rPr>
        <w:t xml:space="preserve"> </w:t>
      </w:r>
      <w:r w:rsidR="009C3C54" w:rsidRPr="00CA5384">
        <w:rPr>
          <w:rFonts w:ascii="Simplified Arabic" w:hAnsi="Simplified Arabic" w:cs="Simplified Arabic" w:hint="cs"/>
          <w:sz w:val="32"/>
          <w:szCs w:val="32"/>
          <w:rtl/>
        </w:rPr>
        <w:t>و</w:t>
      </w:r>
      <w:r w:rsidRPr="00CA5384">
        <w:rPr>
          <w:rFonts w:ascii="Simplified Arabic" w:hAnsi="Simplified Arabic" w:cs="Simplified Arabic" w:hint="cs"/>
          <w:sz w:val="32"/>
          <w:szCs w:val="32"/>
          <w:rtl/>
        </w:rPr>
        <w:t>تحقق سبب من أسباب الميراث</w:t>
      </w:r>
      <w:r w:rsidR="00F42ECD" w:rsidRPr="00CA5384">
        <w:rPr>
          <w:rFonts w:ascii="Simplified Arabic" w:hAnsi="Simplified Arabic" w:cs="Simplified Arabic" w:hint="cs"/>
          <w:sz w:val="32"/>
          <w:szCs w:val="32"/>
          <w:rtl/>
        </w:rPr>
        <w:t xml:space="preserve">، </w:t>
      </w:r>
      <w:r w:rsidRPr="00CA5384">
        <w:rPr>
          <w:rFonts w:ascii="Simplified Arabic" w:hAnsi="Simplified Arabic" w:cs="Simplified Arabic" w:hint="cs"/>
          <w:sz w:val="32"/>
          <w:szCs w:val="32"/>
          <w:rtl/>
        </w:rPr>
        <w:t>فإما بالقرابة أو الزوجية أو الولاء، ولأن الزوجية لا يفترض تحققها في الحمل، والولاء كذلك لا يمكن تحققه، فيبقى بذلك السبب الأول من أسباب الم</w:t>
      </w:r>
      <w:r w:rsidR="009C3C54" w:rsidRPr="00CA5384">
        <w:rPr>
          <w:rFonts w:ascii="Simplified Arabic" w:hAnsi="Simplified Arabic" w:cs="Simplified Arabic" w:hint="cs"/>
          <w:sz w:val="32"/>
          <w:szCs w:val="32"/>
          <w:rtl/>
        </w:rPr>
        <w:t>ي</w:t>
      </w:r>
      <w:r w:rsidRPr="00CA5384">
        <w:rPr>
          <w:rFonts w:ascii="Simplified Arabic" w:hAnsi="Simplified Arabic" w:cs="Simplified Arabic" w:hint="cs"/>
          <w:sz w:val="32"/>
          <w:szCs w:val="32"/>
          <w:rtl/>
        </w:rPr>
        <w:t>راث وهو القرابة؛ وكذلك موت المورث حقيقة أو حكما، وتحقق حياة الوارث، وانتفاء موانع الميراث عنه.</w:t>
      </w:r>
    </w:p>
    <w:p w:rsidR="00AD2830" w:rsidRPr="00CA5384" w:rsidRDefault="00AD283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ولا ير</w:t>
      </w:r>
      <w:r w:rsidR="009C3C54" w:rsidRPr="00CA5384">
        <w:rPr>
          <w:rFonts w:ascii="Simplified Arabic" w:hAnsi="Simplified Arabic" w:cs="Simplified Arabic"/>
          <w:sz w:val="32"/>
          <w:szCs w:val="32"/>
          <w:rtl/>
        </w:rPr>
        <w:t xml:space="preserve">ث الحمل إلا </w:t>
      </w:r>
      <w:r w:rsidR="00977F18" w:rsidRPr="00CA5384">
        <w:rPr>
          <w:rFonts w:ascii="Simplified Arabic" w:hAnsi="Simplified Arabic" w:cs="Simplified Arabic" w:hint="cs"/>
          <w:sz w:val="32"/>
          <w:szCs w:val="32"/>
          <w:rtl/>
        </w:rPr>
        <w:t>إذا</w:t>
      </w:r>
      <w:r w:rsidR="009C3C54" w:rsidRPr="00CA5384">
        <w:rPr>
          <w:rFonts w:ascii="Simplified Arabic" w:hAnsi="Simplified Arabic" w:cs="Simplified Arabic"/>
          <w:sz w:val="32"/>
          <w:szCs w:val="32"/>
          <w:rtl/>
        </w:rPr>
        <w:t xml:space="preserve"> تحقق فيه شرطان </w:t>
      </w:r>
      <w:r w:rsidR="009C3C54" w:rsidRPr="00CA5384">
        <w:rPr>
          <w:rFonts w:ascii="Simplified Arabic" w:hAnsi="Simplified Arabic" w:cs="Simplified Arabic" w:hint="cs"/>
          <w:sz w:val="32"/>
          <w:szCs w:val="32"/>
          <w:rtl/>
        </w:rPr>
        <w:t>أ</w:t>
      </w:r>
      <w:r w:rsidRPr="00CA5384">
        <w:rPr>
          <w:rFonts w:ascii="Simplified Arabic" w:hAnsi="Simplified Arabic" w:cs="Simplified Arabic"/>
          <w:sz w:val="32"/>
          <w:szCs w:val="32"/>
          <w:rtl/>
        </w:rPr>
        <w:t>ساسيان</w:t>
      </w:r>
      <w:r w:rsidR="006B62CE" w:rsidRPr="00CA5384">
        <w:rPr>
          <w:rFonts w:ascii="Simplified Arabic" w:hAnsi="Simplified Arabic" w:cs="Simplified Arabic" w:hint="cs"/>
          <w:sz w:val="32"/>
          <w:szCs w:val="32"/>
          <w:rtl/>
        </w:rPr>
        <w:t xml:space="preserve"> بالإضافة إلى الشروط العامة</w:t>
      </w:r>
      <w:r w:rsidRPr="00CA5384">
        <w:rPr>
          <w:rFonts w:ascii="Simplified Arabic" w:hAnsi="Simplified Arabic" w:cs="Simplified Arabic"/>
          <w:sz w:val="32"/>
          <w:szCs w:val="32"/>
          <w:rtl/>
        </w:rPr>
        <w:t>، فإ</w:t>
      </w:r>
      <w:r w:rsidR="006B62CE" w:rsidRPr="00CA5384">
        <w:rPr>
          <w:rFonts w:ascii="Simplified Arabic" w:hAnsi="Simplified Arabic" w:cs="Simplified Arabic"/>
          <w:sz w:val="32"/>
          <w:szCs w:val="32"/>
          <w:rtl/>
        </w:rPr>
        <w:t>ذا لم ي</w:t>
      </w:r>
      <w:r w:rsidR="009C3C54" w:rsidRPr="00CA5384">
        <w:rPr>
          <w:rFonts w:ascii="Simplified Arabic" w:hAnsi="Simplified Arabic" w:cs="Simplified Arabic"/>
          <w:sz w:val="32"/>
          <w:szCs w:val="32"/>
          <w:rtl/>
        </w:rPr>
        <w:t xml:space="preserve">تحقق </w:t>
      </w:r>
      <w:r w:rsidR="00977F18" w:rsidRPr="00CA5384">
        <w:rPr>
          <w:rFonts w:ascii="Simplified Arabic" w:hAnsi="Simplified Arabic" w:cs="Simplified Arabic" w:hint="cs"/>
          <w:sz w:val="32"/>
          <w:szCs w:val="32"/>
          <w:rtl/>
        </w:rPr>
        <w:t>أ</w:t>
      </w:r>
      <w:r w:rsidR="006B62CE" w:rsidRPr="00CA5384">
        <w:rPr>
          <w:rFonts w:ascii="Simplified Arabic" w:hAnsi="Simplified Arabic" w:cs="Simplified Arabic"/>
          <w:sz w:val="32"/>
          <w:szCs w:val="32"/>
          <w:rtl/>
        </w:rPr>
        <w:t>حدهما لا يرث الحمل</w:t>
      </w:r>
      <w:r w:rsidR="006B62CE" w:rsidRPr="00CA5384">
        <w:rPr>
          <w:rFonts w:ascii="Simplified Arabic" w:hAnsi="Simplified Arabic" w:cs="Simplified Arabic" w:hint="cs"/>
          <w:sz w:val="32"/>
          <w:szCs w:val="32"/>
          <w:rtl/>
        </w:rPr>
        <w:t>، ونستعرض هذين الشرطين من خلال المطلبين الآتيين.</w:t>
      </w:r>
    </w:p>
    <w:p w:rsidR="00AD2830" w:rsidRPr="00CA5384" w:rsidRDefault="00AD2830" w:rsidP="00AA71A5">
      <w:pPr>
        <w:spacing w:line="360" w:lineRule="auto"/>
        <w:jc w:val="lowKashida"/>
        <w:rPr>
          <w:rFonts w:ascii="Simplified Arabic" w:hAnsi="Simplified Arabic" w:cs="Simplified Arabic"/>
          <w:b/>
          <w:bCs/>
          <w:sz w:val="36"/>
          <w:szCs w:val="36"/>
          <w:rtl/>
        </w:rPr>
      </w:pPr>
      <w:r w:rsidRPr="00CA5384">
        <w:rPr>
          <w:rFonts w:ascii="Simplified Arabic" w:hAnsi="Simplified Arabic" w:cs="Simplified Arabic"/>
          <w:b/>
          <w:bCs/>
          <w:sz w:val="36"/>
          <w:szCs w:val="36"/>
          <w:rtl/>
        </w:rPr>
        <w:t xml:space="preserve">المطلب </w:t>
      </w:r>
      <w:r w:rsidR="00977F18" w:rsidRPr="00CA5384">
        <w:rPr>
          <w:rFonts w:ascii="Simplified Arabic" w:hAnsi="Simplified Arabic" w:cs="Simplified Arabic" w:hint="cs"/>
          <w:b/>
          <w:bCs/>
          <w:sz w:val="36"/>
          <w:szCs w:val="36"/>
          <w:rtl/>
        </w:rPr>
        <w:t>الأول</w:t>
      </w:r>
      <w:r w:rsidRPr="00CA5384">
        <w:rPr>
          <w:rFonts w:ascii="Simplified Arabic" w:hAnsi="Simplified Arabic" w:cs="Simplified Arabic"/>
          <w:b/>
          <w:bCs/>
          <w:sz w:val="36"/>
          <w:szCs w:val="36"/>
          <w:rtl/>
        </w:rPr>
        <w:t xml:space="preserve">  : وجود </w:t>
      </w:r>
      <w:r w:rsidRPr="00CA5384">
        <w:rPr>
          <w:rFonts w:ascii="Simplified Arabic" w:hAnsi="Simplified Arabic" w:cs="Simplified Arabic"/>
          <w:sz w:val="36"/>
          <w:szCs w:val="36"/>
          <w:rtl/>
        </w:rPr>
        <w:t>ا</w:t>
      </w:r>
      <w:r w:rsidRPr="00CA5384">
        <w:rPr>
          <w:rFonts w:ascii="Simplified Arabic" w:hAnsi="Simplified Arabic" w:cs="Simplified Arabic"/>
          <w:b/>
          <w:bCs/>
          <w:sz w:val="36"/>
          <w:szCs w:val="36"/>
          <w:rtl/>
        </w:rPr>
        <w:t xml:space="preserve">لحمل في </w:t>
      </w:r>
      <w:r w:rsidR="00977F18" w:rsidRPr="00CA5384">
        <w:rPr>
          <w:rFonts w:ascii="Simplified Arabic" w:hAnsi="Simplified Arabic" w:cs="Simplified Arabic" w:hint="cs"/>
          <w:b/>
          <w:bCs/>
          <w:sz w:val="36"/>
          <w:szCs w:val="36"/>
          <w:rtl/>
        </w:rPr>
        <w:t>بطن</w:t>
      </w:r>
      <w:r w:rsidR="00316488">
        <w:rPr>
          <w:rFonts w:ascii="Simplified Arabic" w:hAnsi="Simplified Arabic" w:cs="Simplified Arabic" w:hint="cs"/>
          <w:b/>
          <w:bCs/>
          <w:sz w:val="36"/>
          <w:szCs w:val="36"/>
          <w:rtl/>
        </w:rPr>
        <w:t xml:space="preserve"> </w:t>
      </w:r>
      <w:r w:rsidR="00977F18" w:rsidRPr="00CA5384">
        <w:rPr>
          <w:rFonts w:ascii="Simplified Arabic" w:hAnsi="Simplified Arabic" w:cs="Simplified Arabic" w:hint="cs"/>
          <w:b/>
          <w:bCs/>
          <w:sz w:val="36"/>
          <w:szCs w:val="36"/>
          <w:rtl/>
        </w:rPr>
        <w:t>أمه</w:t>
      </w:r>
      <w:r w:rsidRPr="00CA5384">
        <w:rPr>
          <w:rFonts w:ascii="Simplified Arabic" w:hAnsi="Simplified Arabic" w:cs="Simplified Arabic"/>
          <w:b/>
          <w:bCs/>
          <w:sz w:val="36"/>
          <w:szCs w:val="36"/>
          <w:rtl/>
        </w:rPr>
        <w:t xml:space="preserve"> عند وفاة مورثّه </w:t>
      </w:r>
    </w:p>
    <w:p w:rsidR="00D36E91" w:rsidRPr="00CA5384" w:rsidRDefault="00AD283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وهذا معناه أن يكون الحمل موجودا في بطن </w:t>
      </w:r>
      <w:r w:rsidR="00977F18" w:rsidRPr="00CA5384">
        <w:rPr>
          <w:rFonts w:ascii="Simplified Arabic" w:hAnsi="Simplified Arabic" w:cs="Simplified Arabic" w:hint="cs"/>
          <w:sz w:val="32"/>
          <w:szCs w:val="32"/>
          <w:rtl/>
        </w:rPr>
        <w:t>أمه</w:t>
      </w:r>
      <w:r w:rsidRPr="00CA5384">
        <w:rPr>
          <w:rFonts w:ascii="Simplified Arabic" w:hAnsi="Simplified Arabic" w:cs="Simplified Arabic"/>
          <w:sz w:val="32"/>
          <w:szCs w:val="32"/>
          <w:rtl/>
        </w:rPr>
        <w:t xml:space="preserve"> وقت وفاة مورثه. وطريق معرفة ذلك أن يولد حيا، في مدة يعلم منها أنه كان موجودا في بطن </w:t>
      </w:r>
      <w:r w:rsidR="00977F18" w:rsidRPr="00CA5384">
        <w:rPr>
          <w:rFonts w:ascii="Simplified Arabic" w:hAnsi="Simplified Arabic" w:cs="Simplified Arabic" w:hint="cs"/>
          <w:sz w:val="32"/>
          <w:szCs w:val="32"/>
          <w:rtl/>
        </w:rPr>
        <w:t>أمه</w:t>
      </w:r>
      <w:r w:rsidRPr="00CA5384">
        <w:rPr>
          <w:rFonts w:ascii="Simplified Arabic" w:hAnsi="Simplified Arabic" w:cs="Simplified Arabic"/>
          <w:sz w:val="32"/>
          <w:szCs w:val="32"/>
          <w:rtl/>
        </w:rPr>
        <w:t xml:space="preserve"> حين وفاة مورثه</w:t>
      </w:r>
      <w:r w:rsidRPr="00CA5384">
        <w:rPr>
          <w:rStyle w:val="a4"/>
          <w:rFonts w:ascii="Simplified Arabic" w:hAnsi="Simplified Arabic" w:cs="Simplified Arabic"/>
          <w:sz w:val="32"/>
          <w:szCs w:val="32"/>
          <w:rtl/>
        </w:rPr>
        <w:footnoteReference w:id="28"/>
      </w:r>
      <w:r w:rsidRPr="00CA5384">
        <w:rPr>
          <w:rFonts w:ascii="Simplified Arabic" w:hAnsi="Simplified Arabic" w:cs="Simplified Arabic"/>
          <w:sz w:val="32"/>
          <w:szCs w:val="32"/>
          <w:rtl/>
        </w:rPr>
        <w:t>.</w:t>
      </w:r>
      <w:r w:rsidR="000452DD" w:rsidRPr="00CA5384">
        <w:rPr>
          <w:rFonts w:ascii="Simplified Arabic" w:hAnsi="Simplified Arabic" w:cs="Simplified Arabic"/>
          <w:sz w:val="32"/>
          <w:szCs w:val="32"/>
          <w:rtl/>
        </w:rPr>
        <w:t xml:space="preserve"> وشرط وجوده في البطن عند موت المورث لأن الوراثة خلافة والمعدوم لا يتصور أن يكون خلفا عن احد فأدنى درجات الخلافة الوجود</w:t>
      </w:r>
      <w:r w:rsidR="00F42ECD" w:rsidRPr="00CA5384">
        <w:rPr>
          <w:rFonts w:ascii="Simplified Arabic" w:hAnsi="Simplified Arabic" w:cs="Simplified Arabic"/>
          <w:sz w:val="32"/>
          <w:szCs w:val="32"/>
          <w:rtl/>
        </w:rPr>
        <w:t xml:space="preserve">، </w:t>
      </w:r>
      <w:r w:rsidR="000452DD" w:rsidRPr="00CA5384">
        <w:rPr>
          <w:rFonts w:ascii="Simplified Arabic" w:hAnsi="Simplified Arabic" w:cs="Simplified Arabic"/>
          <w:sz w:val="32"/>
          <w:szCs w:val="32"/>
          <w:rtl/>
        </w:rPr>
        <w:t>حتى وإن كان الحمل نطفة في الرحم عند موت المورث فإنه يكون من جملة الورثة</w:t>
      </w:r>
      <w:r w:rsidR="00F42ECD" w:rsidRPr="00CA5384">
        <w:rPr>
          <w:rFonts w:ascii="Simplified Arabic" w:hAnsi="Simplified Arabic" w:cs="Simplified Arabic"/>
          <w:sz w:val="32"/>
          <w:szCs w:val="32"/>
          <w:rtl/>
        </w:rPr>
        <w:t xml:space="preserve">، </w:t>
      </w:r>
      <w:r w:rsidR="000452DD" w:rsidRPr="00CA5384">
        <w:rPr>
          <w:rFonts w:ascii="Simplified Arabic" w:hAnsi="Simplified Arabic" w:cs="Simplified Arabic"/>
          <w:sz w:val="32"/>
          <w:szCs w:val="32"/>
          <w:rtl/>
        </w:rPr>
        <w:t>فالنطفة في الرحم ما لم تفسد فهي معدة للحياة ولأن يكون منها شخص حي فيعطى لها حكم الحياة باعتبار المآل</w:t>
      </w:r>
      <w:r w:rsidR="000452DD" w:rsidRPr="00CA5384">
        <w:rPr>
          <w:rStyle w:val="a4"/>
          <w:rFonts w:ascii="Simplified Arabic" w:hAnsi="Simplified Arabic" w:cs="Simplified Arabic"/>
          <w:sz w:val="32"/>
          <w:szCs w:val="32"/>
          <w:rtl/>
        </w:rPr>
        <w:footnoteReference w:id="29"/>
      </w:r>
      <w:r w:rsidR="00977F18" w:rsidRPr="00CA5384">
        <w:rPr>
          <w:rFonts w:ascii="Simplified Arabic" w:hAnsi="Simplified Arabic" w:cs="Simplified Arabic" w:hint="cs"/>
          <w:sz w:val="32"/>
          <w:szCs w:val="32"/>
          <w:rtl/>
        </w:rPr>
        <w:t>.</w:t>
      </w:r>
    </w:p>
    <w:p w:rsidR="00AD2830" w:rsidRDefault="00AD283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ومن هنا يجب أن نعلم </w:t>
      </w:r>
      <w:r w:rsidR="000452DD" w:rsidRPr="00CA5384">
        <w:rPr>
          <w:rFonts w:ascii="Simplified Arabic" w:hAnsi="Simplified Arabic" w:cs="Simplified Arabic"/>
          <w:sz w:val="32"/>
          <w:szCs w:val="32"/>
          <w:rtl/>
        </w:rPr>
        <w:t>أقل مدة للحمل وأقصاها</w:t>
      </w:r>
      <w:r w:rsidR="00AA71A5">
        <w:rPr>
          <w:rFonts w:ascii="Simplified Arabic" w:hAnsi="Simplified Arabic" w:cs="Simplified Arabic" w:hint="cs"/>
          <w:sz w:val="32"/>
          <w:szCs w:val="32"/>
          <w:rtl/>
        </w:rPr>
        <w:t>.</w:t>
      </w:r>
    </w:p>
    <w:p w:rsidR="00AA71A5" w:rsidRPr="00CA5384" w:rsidRDefault="00AA71A5" w:rsidP="00AA71A5">
      <w:pPr>
        <w:spacing w:line="360" w:lineRule="auto"/>
        <w:jc w:val="lowKashida"/>
        <w:rPr>
          <w:rFonts w:ascii="Simplified Arabic" w:hAnsi="Simplified Arabic" w:cs="Simplified Arabic"/>
          <w:sz w:val="32"/>
          <w:szCs w:val="32"/>
          <w:rtl/>
        </w:rPr>
      </w:pPr>
    </w:p>
    <w:p w:rsidR="000452DD" w:rsidRPr="00CA5384" w:rsidRDefault="000452DD"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lastRenderedPageBreak/>
        <w:t xml:space="preserve">الفرع </w:t>
      </w:r>
      <w:r w:rsidR="00977F18" w:rsidRPr="00CA5384">
        <w:rPr>
          <w:rFonts w:ascii="Simplified Arabic" w:hAnsi="Simplified Arabic" w:cs="Simplified Arabic" w:hint="cs"/>
          <w:b/>
          <w:bCs/>
          <w:sz w:val="32"/>
          <w:szCs w:val="32"/>
          <w:rtl/>
        </w:rPr>
        <w:t>الأول</w:t>
      </w:r>
      <w:r w:rsidRPr="00CA5384">
        <w:rPr>
          <w:rFonts w:ascii="Simplified Arabic" w:hAnsi="Simplified Arabic" w:cs="Simplified Arabic"/>
          <w:b/>
          <w:bCs/>
          <w:sz w:val="32"/>
          <w:szCs w:val="32"/>
          <w:rtl/>
        </w:rPr>
        <w:t xml:space="preserve"> : أقل مدة للحمل </w:t>
      </w:r>
    </w:p>
    <w:p w:rsidR="00D36E91" w:rsidRPr="00CA5384" w:rsidRDefault="000452DD"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يقول </w:t>
      </w:r>
      <w:proofErr w:type="spellStart"/>
      <w:r w:rsidRPr="00CA5384">
        <w:rPr>
          <w:rFonts w:ascii="Simplified Arabic" w:hAnsi="Simplified Arabic" w:cs="Simplified Arabic"/>
          <w:sz w:val="32"/>
          <w:szCs w:val="32"/>
          <w:rtl/>
        </w:rPr>
        <w:t>السرخسي</w:t>
      </w:r>
      <w:proofErr w:type="spellEnd"/>
      <w:r w:rsidRPr="00CA5384">
        <w:rPr>
          <w:rFonts w:ascii="Simplified Arabic" w:hAnsi="Simplified Arabic" w:cs="Simplified Arabic"/>
          <w:sz w:val="32"/>
          <w:szCs w:val="32"/>
          <w:rtl/>
        </w:rPr>
        <w:t xml:space="preserve"> أن أدنى مدة للحمل هي ستة </w:t>
      </w:r>
      <w:r w:rsidR="00977F18" w:rsidRPr="00CA5384">
        <w:rPr>
          <w:rFonts w:ascii="Simplified Arabic" w:hAnsi="Simplified Arabic" w:cs="Simplified Arabic" w:hint="cs"/>
          <w:sz w:val="32"/>
          <w:szCs w:val="32"/>
          <w:rtl/>
        </w:rPr>
        <w:t>أشهر</w:t>
      </w:r>
      <w:r w:rsidRPr="00CA5384">
        <w:rPr>
          <w:rFonts w:ascii="Simplified Arabic" w:hAnsi="Simplified Arabic" w:cs="Simplified Arabic"/>
          <w:sz w:val="32"/>
          <w:szCs w:val="32"/>
          <w:rtl/>
        </w:rPr>
        <w:t>، وقد اختلف الميراث إذا كان الحمل من الميت أو من غيره</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فإذا لم يكن الحمل من الميت وجاءت </w:t>
      </w:r>
      <w:proofErr w:type="spellStart"/>
      <w:r w:rsidRPr="00CA5384">
        <w:rPr>
          <w:rFonts w:ascii="Simplified Arabic" w:hAnsi="Simplified Arabic" w:cs="Simplified Arabic"/>
          <w:sz w:val="32"/>
          <w:szCs w:val="32"/>
          <w:rtl/>
        </w:rPr>
        <w:t>به</w:t>
      </w:r>
      <w:proofErr w:type="spellEnd"/>
      <w:r w:rsidRPr="00CA5384">
        <w:rPr>
          <w:rFonts w:ascii="Simplified Arabic" w:hAnsi="Simplified Arabic" w:cs="Simplified Arabic"/>
          <w:sz w:val="32"/>
          <w:szCs w:val="32"/>
          <w:rtl/>
        </w:rPr>
        <w:t xml:space="preserve"> لأقل من ستة </w:t>
      </w:r>
      <w:r w:rsidR="00977F18" w:rsidRPr="00CA5384">
        <w:rPr>
          <w:rFonts w:ascii="Simplified Arabic" w:hAnsi="Simplified Arabic" w:cs="Simplified Arabic" w:hint="cs"/>
          <w:sz w:val="32"/>
          <w:szCs w:val="32"/>
          <w:rtl/>
        </w:rPr>
        <w:t>أشهر</w:t>
      </w:r>
      <w:r w:rsidRPr="00CA5384">
        <w:rPr>
          <w:rFonts w:ascii="Simplified Arabic" w:hAnsi="Simplified Arabic" w:cs="Simplified Arabic"/>
          <w:sz w:val="32"/>
          <w:szCs w:val="32"/>
          <w:rtl/>
        </w:rPr>
        <w:t xml:space="preserve"> فإنه يرث، أما إذا جاءت </w:t>
      </w:r>
      <w:proofErr w:type="spellStart"/>
      <w:r w:rsidRPr="00CA5384">
        <w:rPr>
          <w:rFonts w:ascii="Simplified Arabic" w:hAnsi="Simplified Arabic" w:cs="Simplified Arabic"/>
          <w:sz w:val="32"/>
          <w:szCs w:val="32"/>
          <w:rtl/>
        </w:rPr>
        <w:t>به</w:t>
      </w:r>
      <w:proofErr w:type="spellEnd"/>
      <w:r w:rsidRPr="00CA5384">
        <w:rPr>
          <w:rFonts w:ascii="Simplified Arabic" w:hAnsi="Simplified Arabic" w:cs="Simplified Arabic"/>
          <w:sz w:val="32"/>
          <w:szCs w:val="32"/>
          <w:rtl/>
        </w:rPr>
        <w:t xml:space="preserve"> لأكثر من ستة أشهر فلا ميراث له وذلك إذا كان النكاح قائما بين الزوجين، أما إذا كانت أمه </w:t>
      </w:r>
      <w:proofErr w:type="spellStart"/>
      <w:r w:rsidRPr="00CA5384">
        <w:rPr>
          <w:rFonts w:ascii="Simplified Arabic" w:hAnsi="Simplified Arabic" w:cs="Simplified Arabic"/>
          <w:sz w:val="32"/>
          <w:szCs w:val="32"/>
          <w:rtl/>
        </w:rPr>
        <w:t>معتدة</w:t>
      </w:r>
      <w:proofErr w:type="spellEnd"/>
      <w:r w:rsidRPr="00CA5384">
        <w:rPr>
          <w:rFonts w:ascii="Simplified Arabic" w:hAnsi="Simplified Arabic" w:cs="Simplified Arabic"/>
          <w:sz w:val="32"/>
          <w:szCs w:val="32"/>
          <w:rtl/>
        </w:rPr>
        <w:t xml:space="preserve"> من طلاق أو موت زوجها، فهو من جملة الورثة إذا جاءت </w:t>
      </w:r>
      <w:proofErr w:type="spellStart"/>
      <w:r w:rsidRPr="00CA5384">
        <w:rPr>
          <w:rFonts w:ascii="Simplified Arabic" w:hAnsi="Simplified Arabic" w:cs="Simplified Arabic"/>
          <w:sz w:val="32"/>
          <w:szCs w:val="32"/>
          <w:rtl/>
        </w:rPr>
        <w:t>به</w:t>
      </w:r>
      <w:proofErr w:type="spellEnd"/>
      <w:r w:rsidRPr="00CA5384">
        <w:rPr>
          <w:rFonts w:ascii="Simplified Arabic" w:hAnsi="Simplified Arabic" w:cs="Simplified Arabic"/>
          <w:sz w:val="32"/>
          <w:szCs w:val="32"/>
          <w:rtl/>
        </w:rPr>
        <w:t xml:space="preserve"> لأكثر من ستة </w:t>
      </w:r>
      <w:r w:rsidR="00977F18" w:rsidRPr="00CA5384">
        <w:rPr>
          <w:rFonts w:ascii="Simplified Arabic" w:hAnsi="Simplified Arabic" w:cs="Simplified Arabic" w:hint="cs"/>
          <w:sz w:val="32"/>
          <w:szCs w:val="32"/>
          <w:rtl/>
        </w:rPr>
        <w:t>أشهر</w:t>
      </w:r>
      <w:r w:rsidRPr="00CA5384">
        <w:rPr>
          <w:rFonts w:ascii="Simplified Arabic" w:hAnsi="Simplified Arabic" w:cs="Simplified Arabic"/>
          <w:sz w:val="32"/>
          <w:szCs w:val="32"/>
          <w:rtl/>
        </w:rPr>
        <w:t xml:space="preserve"> منذ وفاة المورث</w:t>
      </w:r>
      <w:r w:rsidRPr="00CA5384">
        <w:rPr>
          <w:rStyle w:val="a4"/>
          <w:rFonts w:ascii="Simplified Arabic" w:hAnsi="Simplified Arabic" w:cs="Simplified Arabic"/>
          <w:sz w:val="32"/>
          <w:szCs w:val="32"/>
          <w:rtl/>
        </w:rPr>
        <w:footnoteReference w:id="30"/>
      </w:r>
      <w:r w:rsidR="00977F18" w:rsidRPr="00CA5384">
        <w:rPr>
          <w:rFonts w:ascii="Simplified Arabic" w:hAnsi="Simplified Arabic" w:cs="Simplified Arabic" w:hint="cs"/>
          <w:sz w:val="32"/>
          <w:szCs w:val="32"/>
          <w:rtl/>
        </w:rPr>
        <w:t>.</w:t>
      </w:r>
    </w:p>
    <w:p w:rsidR="00FC61CA" w:rsidRPr="00CA5384" w:rsidRDefault="000452DD"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وكذلك ورد في الاختيار أن الحمل إذا كان من غير الميت وجاءت </w:t>
      </w:r>
      <w:proofErr w:type="spellStart"/>
      <w:r w:rsidRPr="00CA5384">
        <w:rPr>
          <w:rFonts w:ascii="Simplified Arabic" w:hAnsi="Simplified Arabic" w:cs="Simplified Arabic"/>
          <w:sz w:val="32"/>
          <w:szCs w:val="32"/>
          <w:rtl/>
        </w:rPr>
        <w:t>به</w:t>
      </w:r>
      <w:proofErr w:type="spellEnd"/>
      <w:r w:rsidRPr="00CA5384">
        <w:rPr>
          <w:rFonts w:ascii="Simplified Arabic" w:hAnsi="Simplified Arabic" w:cs="Simplified Arabic"/>
          <w:sz w:val="32"/>
          <w:szCs w:val="32"/>
          <w:rtl/>
        </w:rPr>
        <w:t xml:space="preserve"> لأكثر من ستة </w:t>
      </w:r>
      <w:r w:rsidR="00977F18" w:rsidRPr="00CA5384">
        <w:rPr>
          <w:rFonts w:ascii="Simplified Arabic" w:hAnsi="Simplified Arabic" w:cs="Simplified Arabic" w:hint="cs"/>
          <w:sz w:val="32"/>
          <w:szCs w:val="32"/>
          <w:rtl/>
        </w:rPr>
        <w:t>أشهر</w:t>
      </w:r>
      <w:r w:rsidR="00316488">
        <w:rPr>
          <w:rFonts w:ascii="Simplified Arabic" w:hAnsi="Simplified Arabic" w:cs="Simplified Arabic" w:hint="cs"/>
          <w:sz w:val="32"/>
          <w:szCs w:val="32"/>
          <w:rtl/>
        </w:rPr>
        <w:t xml:space="preserve"> </w:t>
      </w:r>
      <w:r w:rsidRPr="00CA5384">
        <w:rPr>
          <w:rFonts w:ascii="Simplified Arabic" w:hAnsi="Simplified Arabic" w:cs="Simplified Arabic"/>
          <w:sz w:val="32"/>
          <w:szCs w:val="32"/>
          <w:rtl/>
        </w:rPr>
        <w:t>فلا يرث لاحتمال حدوثه بعد الموت</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وإن جاءت </w:t>
      </w:r>
      <w:proofErr w:type="spellStart"/>
      <w:r w:rsidRPr="00CA5384">
        <w:rPr>
          <w:rFonts w:ascii="Simplified Arabic" w:hAnsi="Simplified Arabic" w:cs="Simplified Arabic"/>
          <w:sz w:val="32"/>
          <w:szCs w:val="32"/>
          <w:rtl/>
        </w:rPr>
        <w:t>به</w:t>
      </w:r>
      <w:proofErr w:type="spellEnd"/>
      <w:r w:rsidRPr="00CA5384">
        <w:rPr>
          <w:rFonts w:ascii="Simplified Arabic" w:hAnsi="Simplified Arabic" w:cs="Simplified Arabic"/>
          <w:sz w:val="32"/>
          <w:szCs w:val="32"/>
          <w:rtl/>
        </w:rPr>
        <w:t xml:space="preserve"> </w:t>
      </w:r>
      <w:r w:rsidR="00977F18" w:rsidRPr="00CA5384">
        <w:rPr>
          <w:rFonts w:ascii="Simplified Arabic" w:hAnsi="Simplified Arabic" w:cs="Simplified Arabic" w:hint="cs"/>
          <w:sz w:val="32"/>
          <w:szCs w:val="32"/>
          <w:rtl/>
        </w:rPr>
        <w:t>لأقل</w:t>
      </w:r>
      <w:r w:rsidRPr="00CA5384">
        <w:rPr>
          <w:rFonts w:ascii="Simplified Arabic" w:hAnsi="Simplified Arabic" w:cs="Simplified Arabic"/>
          <w:sz w:val="32"/>
          <w:szCs w:val="32"/>
          <w:rtl/>
        </w:rPr>
        <w:t xml:space="preserve"> من ستة </w:t>
      </w:r>
      <w:r w:rsidR="00977F18" w:rsidRPr="00CA5384">
        <w:rPr>
          <w:rFonts w:ascii="Simplified Arabic" w:hAnsi="Simplified Arabic" w:cs="Simplified Arabic" w:hint="cs"/>
          <w:sz w:val="32"/>
          <w:szCs w:val="32"/>
          <w:rtl/>
        </w:rPr>
        <w:t>أشهر</w:t>
      </w:r>
      <w:r w:rsidRPr="00CA5384">
        <w:rPr>
          <w:rFonts w:ascii="Simplified Arabic" w:hAnsi="Simplified Arabic" w:cs="Simplified Arabic"/>
          <w:sz w:val="32"/>
          <w:szCs w:val="32"/>
          <w:rtl/>
        </w:rPr>
        <w:t xml:space="preserve"> فإنه يرث لانا تيقنا بوجوده عند موت مورثه</w:t>
      </w:r>
      <w:r w:rsidRPr="00CA5384">
        <w:rPr>
          <w:rStyle w:val="a4"/>
          <w:rFonts w:ascii="Simplified Arabic" w:hAnsi="Simplified Arabic" w:cs="Simplified Arabic"/>
          <w:sz w:val="32"/>
          <w:szCs w:val="32"/>
          <w:rtl/>
        </w:rPr>
        <w:footnoteReference w:id="31"/>
      </w:r>
      <w:r w:rsidR="00FE4C23" w:rsidRPr="00CA5384">
        <w:rPr>
          <w:rFonts w:ascii="Simplified Arabic" w:hAnsi="Simplified Arabic" w:cs="Simplified Arabic"/>
          <w:sz w:val="32"/>
          <w:szCs w:val="32"/>
          <w:rtl/>
        </w:rPr>
        <w:t xml:space="preserve">؛وقد ذكر ابن القيم </w:t>
      </w:r>
      <w:proofErr w:type="spellStart"/>
      <w:r w:rsidR="00FE4C23" w:rsidRPr="00CA5384">
        <w:rPr>
          <w:rFonts w:ascii="Simplified Arabic" w:hAnsi="Simplified Arabic" w:cs="Simplified Arabic"/>
          <w:sz w:val="32"/>
          <w:szCs w:val="32"/>
          <w:rtl/>
        </w:rPr>
        <w:t>الجوزية</w:t>
      </w:r>
      <w:proofErr w:type="spellEnd"/>
      <w:r w:rsidR="00FE4C23" w:rsidRPr="00CA5384">
        <w:rPr>
          <w:rFonts w:ascii="Simplified Arabic" w:hAnsi="Simplified Arabic" w:cs="Simplified Arabic"/>
          <w:sz w:val="32"/>
          <w:szCs w:val="32"/>
          <w:rtl/>
        </w:rPr>
        <w:t xml:space="preserve"> كذلك أن أقل مدة للحمل هي ستة أشهر</w:t>
      </w:r>
      <w:r w:rsidR="00FE4C23" w:rsidRPr="00CA5384">
        <w:rPr>
          <w:rStyle w:val="a4"/>
          <w:rFonts w:ascii="Simplified Arabic" w:hAnsi="Simplified Arabic" w:cs="Simplified Arabic"/>
          <w:sz w:val="32"/>
          <w:szCs w:val="32"/>
          <w:rtl/>
        </w:rPr>
        <w:footnoteReference w:id="32"/>
      </w:r>
      <w:r w:rsidR="00FE4C23" w:rsidRPr="00CA5384">
        <w:rPr>
          <w:rFonts w:ascii="Simplified Arabic" w:hAnsi="Simplified Arabic" w:cs="Simplified Arabic"/>
          <w:sz w:val="32"/>
          <w:szCs w:val="32"/>
          <w:rtl/>
        </w:rPr>
        <w:t>.</w:t>
      </w:r>
    </w:p>
    <w:p w:rsidR="00AA71A5" w:rsidRPr="00CA5384" w:rsidRDefault="009B7DC0" w:rsidP="0031648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وقد أجمع العلماء على أن أدنى مدة للحمل هي ستة أشهر، وقال ابن سلمون </w:t>
      </w:r>
      <w:proofErr w:type="spellStart"/>
      <w:r w:rsidRPr="00CA5384">
        <w:rPr>
          <w:rFonts w:ascii="Simplified Arabic" w:hAnsi="Simplified Arabic" w:cs="Simplified Arabic"/>
          <w:sz w:val="32"/>
          <w:szCs w:val="32"/>
          <w:rtl/>
        </w:rPr>
        <w:t>الكناني</w:t>
      </w:r>
      <w:proofErr w:type="spellEnd"/>
      <w:r w:rsidRPr="00CA5384">
        <w:rPr>
          <w:rFonts w:ascii="Simplified Arabic" w:hAnsi="Simplified Arabic" w:cs="Simplified Arabic"/>
          <w:sz w:val="32"/>
          <w:szCs w:val="32"/>
          <w:rtl/>
        </w:rPr>
        <w:t xml:space="preserve"> : وأقل مدة للحمل بإجماع العلماء ستة أشهر</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أي لا يتم بعد الوطء إلا في ستة </w:t>
      </w:r>
      <w:r w:rsidR="0061584C" w:rsidRPr="00CA5384">
        <w:rPr>
          <w:rFonts w:ascii="Simplified Arabic" w:hAnsi="Simplified Arabic" w:cs="Simplified Arabic" w:hint="cs"/>
          <w:sz w:val="32"/>
          <w:szCs w:val="32"/>
          <w:rtl/>
        </w:rPr>
        <w:t>أشهر</w:t>
      </w:r>
      <w:r w:rsidRPr="00CA5384">
        <w:rPr>
          <w:rFonts w:ascii="Simplified Arabic" w:hAnsi="Simplified Arabic" w:cs="Simplified Arabic"/>
          <w:sz w:val="32"/>
          <w:szCs w:val="32"/>
          <w:rtl/>
        </w:rPr>
        <w:t xml:space="preserve">، فإن ولد لأقل من ذلك لم يلحق بالزوج </w:t>
      </w:r>
      <w:r w:rsidRPr="00CA5384">
        <w:rPr>
          <w:rStyle w:val="a4"/>
          <w:rFonts w:ascii="Simplified Arabic" w:hAnsi="Simplified Arabic" w:cs="Simplified Arabic"/>
          <w:sz w:val="32"/>
          <w:szCs w:val="32"/>
          <w:rtl/>
        </w:rPr>
        <w:footnoteReference w:id="33"/>
      </w:r>
      <w:r w:rsidR="00C57BCF" w:rsidRPr="00CA5384">
        <w:rPr>
          <w:rFonts w:ascii="Simplified Arabic" w:hAnsi="Simplified Arabic" w:cs="Simplified Arabic"/>
          <w:sz w:val="32"/>
          <w:szCs w:val="32"/>
          <w:rtl/>
        </w:rPr>
        <w:t>.</w:t>
      </w:r>
    </w:p>
    <w:p w:rsidR="00C57BCF" w:rsidRPr="00CA5384" w:rsidRDefault="00C57BCF"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ورأي قائل بأن أقل مدة للحمل تسعة أشهر لأن ذلك هو الغالب عند النساء </w:t>
      </w:r>
      <w:r w:rsidRPr="00CA5384">
        <w:rPr>
          <w:rStyle w:val="a4"/>
          <w:rFonts w:ascii="Simplified Arabic" w:hAnsi="Simplified Arabic" w:cs="Simplified Arabic"/>
          <w:sz w:val="32"/>
          <w:szCs w:val="32"/>
          <w:rtl/>
        </w:rPr>
        <w:footnoteReference w:id="34"/>
      </w:r>
      <w:r w:rsidR="00697171" w:rsidRPr="00CA5384">
        <w:rPr>
          <w:rFonts w:ascii="Simplified Arabic" w:hAnsi="Simplified Arabic" w:cs="Simplified Arabic"/>
          <w:sz w:val="32"/>
          <w:szCs w:val="32"/>
          <w:rtl/>
        </w:rPr>
        <w:t xml:space="preserve"> وهو رأي عند فقهاء الحنابلة، لكن الرأي الراجح عندهم هو أن أقل مدة حمل ستة أشهر.</w:t>
      </w:r>
    </w:p>
    <w:p w:rsidR="000452DD" w:rsidRPr="00CA5384" w:rsidRDefault="000452DD"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lastRenderedPageBreak/>
        <w:t xml:space="preserve">ولم يفرق قانون </w:t>
      </w:r>
      <w:r w:rsidR="0061584C" w:rsidRPr="00CA5384">
        <w:rPr>
          <w:rFonts w:ascii="Simplified Arabic" w:hAnsi="Simplified Arabic" w:cs="Simplified Arabic" w:hint="cs"/>
          <w:sz w:val="32"/>
          <w:szCs w:val="32"/>
          <w:rtl/>
        </w:rPr>
        <w:t>الأسرة</w:t>
      </w:r>
      <w:r w:rsidRPr="00CA5384">
        <w:rPr>
          <w:rFonts w:ascii="Simplified Arabic" w:hAnsi="Simplified Arabic" w:cs="Simplified Arabic"/>
          <w:sz w:val="32"/>
          <w:szCs w:val="32"/>
          <w:rtl/>
        </w:rPr>
        <w:t xml:space="preserve"> الجزائري بين الحالتين في ميراث الحمل،واشترط وجود الحمل في بطن أمه عند موت مورثه</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فإذا ادعت </w:t>
      </w:r>
      <w:r w:rsidR="0061584C" w:rsidRPr="00CA5384">
        <w:rPr>
          <w:rFonts w:ascii="Simplified Arabic" w:hAnsi="Simplified Arabic" w:cs="Simplified Arabic" w:hint="cs"/>
          <w:sz w:val="32"/>
          <w:szCs w:val="32"/>
          <w:rtl/>
        </w:rPr>
        <w:t>أمه</w:t>
      </w:r>
      <w:r w:rsidRPr="00CA5384">
        <w:rPr>
          <w:rFonts w:ascii="Simplified Arabic" w:hAnsi="Simplified Arabic" w:cs="Simplified Arabic"/>
          <w:sz w:val="32"/>
          <w:szCs w:val="32"/>
          <w:rtl/>
        </w:rPr>
        <w:t xml:space="preserve"> ذلك و كذبها الورثة فيتم عر</w:t>
      </w:r>
      <w:r w:rsidR="00E963E5" w:rsidRPr="00CA5384">
        <w:rPr>
          <w:rFonts w:ascii="Simplified Arabic" w:hAnsi="Simplified Arabic" w:cs="Simplified Arabic" w:hint="cs"/>
          <w:sz w:val="32"/>
          <w:szCs w:val="32"/>
          <w:rtl/>
        </w:rPr>
        <w:t>ض</w:t>
      </w:r>
      <w:r w:rsidRPr="00CA5384">
        <w:rPr>
          <w:rFonts w:ascii="Simplified Arabic" w:hAnsi="Simplified Arabic" w:cs="Simplified Arabic"/>
          <w:sz w:val="32"/>
          <w:szCs w:val="32"/>
          <w:rtl/>
        </w:rPr>
        <w:t xml:space="preserve">ها على </w:t>
      </w:r>
      <w:r w:rsidR="0061584C" w:rsidRPr="00CA5384">
        <w:rPr>
          <w:rFonts w:ascii="Simplified Arabic" w:hAnsi="Simplified Arabic" w:cs="Simplified Arabic" w:hint="cs"/>
          <w:sz w:val="32"/>
          <w:szCs w:val="32"/>
          <w:rtl/>
        </w:rPr>
        <w:t>أهل</w:t>
      </w:r>
      <w:r w:rsidRPr="00CA5384">
        <w:rPr>
          <w:rFonts w:ascii="Simplified Arabic" w:hAnsi="Simplified Arabic" w:cs="Simplified Arabic"/>
          <w:sz w:val="32"/>
          <w:szCs w:val="32"/>
          <w:rtl/>
        </w:rPr>
        <w:t xml:space="preserve"> المعرفة وهم </w:t>
      </w:r>
      <w:r w:rsidR="00EA1030" w:rsidRPr="00CA5384">
        <w:rPr>
          <w:rFonts w:ascii="Simplified Arabic" w:hAnsi="Simplified Arabic" w:cs="Simplified Arabic" w:hint="cs"/>
          <w:sz w:val="32"/>
          <w:szCs w:val="32"/>
          <w:rtl/>
        </w:rPr>
        <w:t>الأطباء</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وقد حدد أقل مدة للحمل بستة أشهر من خلال </w:t>
      </w:r>
      <w:r w:rsidR="0061584C" w:rsidRPr="00CA5384">
        <w:rPr>
          <w:rFonts w:ascii="Simplified Arabic" w:hAnsi="Simplified Arabic" w:cs="Simplified Arabic" w:hint="cs"/>
          <w:sz w:val="32"/>
          <w:szCs w:val="32"/>
          <w:rtl/>
        </w:rPr>
        <w:t>الأمر</w:t>
      </w:r>
      <w:r w:rsidRPr="00CA5384">
        <w:rPr>
          <w:rFonts w:ascii="Simplified Arabic" w:hAnsi="Simplified Arabic" w:cs="Simplified Arabic"/>
          <w:sz w:val="32"/>
          <w:szCs w:val="32"/>
          <w:rtl/>
        </w:rPr>
        <w:t xml:space="preserve"> 05\02 المادة 42 بقوله "أقل مدة الح</w:t>
      </w:r>
      <w:r w:rsidR="00EA1030" w:rsidRPr="00CA5384">
        <w:rPr>
          <w:rFonts w:ascii="Simplified Arabic" w:hAnsi="Simplified Arabic" w:cs="Simplified Arabic"/>
          <w:sz w:val="32"/>
          <w:szCs w:val="32"/>
          <w:rtl/>
        </w:rPr>
        <w:t>مل ستة أشهر وأقصاها عشرة أشهر "</w:t>
      </w:r>
      <w:r w:rsidR="00EA1030" w:rsidRPr="00CA5384">
        <w:rPr>
          <w:rFonts w:ascii="Simplified Arabic" w:hAnsi="Simplified Arabic" w:cs="Simplified Arabic" w:hint="cs"/>
          <w:sz w:val="32"/>
          <w:szCs w:val="32"/>
          <w:rtl/>
        </w:rPr>
        <w:t xml:space="preserve">، </w:t>
      </w:r>
      <w:r w:rsidR="00F42ECD" w:rsidRPr="00CA5384">
        <w:rPr>
          <w:rFonts w:ascii="Simplified Arabic" w:hAnsi="Simplified Arabic" w:cs="Simplified Arabic" w:hint="cs"/>
          <w:sz w:val="32"/>
          <w:szCs w:val="32"/>
          <w:rtl/>
        </w:rPr>
        <w:t xml:space="preserve">وقد جاءت الاجتهادات القضائية مؤكدة على هذا الحكم، فقد نص القرار رقم 35087 الصادر عن غرفة الأحوال الشخصية في </w:t>
      </w:r>
      <w:r w:rsidR="00A56BAC" w:rsidRPr="00CA5384">
        <w:rPr>
          <w:rFonts w:ascii="Simplified Arabic" w:hAnsi="Simplified Arabic" w:cs="Simplified Arabic" w:hint="cs"/>
          <w:sz w:val="32"/>
          <w:szCs w:val="32"/>
          <w:rtl/>
        </w:rPr>
        <w:t xml:space="preserve">المجلس الأعلى </w:t>
      </w:r>
      <w:r w:rsidR="00F42ECD" w:rsidRPr="00CA5384">
        <w:rPr>
          <w:rFonts w:ascii="Simplified Arabic" w:hAnsi="Simplified Arabic" w:cs="Simplified Arabic" w:hint="cs"/>
          <w:sz w:val="32"/>
          <w:szCs w:val="32"/>
          <w:rtl/>
        </w:rPr>
        <w:t>بتاريخ 17/12/1984 أن أقل مدّة للحمل هي ستة أشهر</w:t>
      </w:r>
      <w:r w:rsidR="00C17EE2" w:rsidRPr="00CA5384">
        <w:rPr>
          <w:rFonts w:ascii="Simplified Arabic" w:hAnsi="Simplified Arabic" w:cs="Simplified Arabic" w:hint="cs"/>
          <w:sz w:val="32"/>
          <w:szCs w:val="32"/>
          <w:rtl/>
        </w:rPr>
        <w:t>، وأن الولادة الناتجة عن زواج لم يمض عليه ستة أشهر لا يثبت نسبها للزوج.</w:t>
      </w:r>
      <w:r w:rsidR="00C17EE2" w:rsidRPr="00CA5384">
        <w:rPr>
          <w:rStyle w:val="a4"/>
          <w:rFonts w:ascii="Simplified Arabic" w:hAnsi="Simplified Arabic" w:cs="Simplified Arabic"/>
          <w:sz w:val="32"/>
          <w:szCs w:val="32"/>
          <w:rtl/>
        </w:rPr>
        <w:footnoteReference w:id="35"/>
      </w:r>
    </w:p>
    <w:p w:rsidR="00123797" w:rsidRPr="00CA5384" w:rsidRDefault="00123797" w:rsidP="002243C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وهذا متوافق مع ما ذهبت إليه الشريعة </w:t>
      </w:r>
      <w:r w:rsidR="0061584C" w:rsidRPr="00CA5384">
        <w:rPr>
          <w:rFonts w:ascii="Simplified Arabic" w:hAnsi="Simplified Arabic" w:cs="Simplified Arabic" w:hint="cs"/>
          <w:sz w:val="32"/>
          <w:szCs w:val="32"/>
          <w:rtl/>
        </w:rPr>
        <w:t>الإسلامية</w:t>
      </w:r>
      <w:r w:rsidR="002243C8">
        <w:rPr>
          <w:rFonts w:ascii="Simplified Arabic" w:hAnsi="Simplified Arabic" w:cs="Simplified Arabic" w:hint="cs"/>
          <w:sz w:val="32"/>
          <w:szCs w:val="32"/>
          <w:rtl/>
        </w:rPr>
        <w:t xml:space="preserve"> </w:t>
      </w:r>
      <w:r w:rsidR="0061584C" w:rsidRPr="00CA5384">
        <w:rPr>
          <w:rFonts w:ascii="Simplified Arabic" w:hAnsi="Simplified Arabic" w:cs="Simplified Arabic" w:hint="cs"/>
          <w:sz w:val="32"/>
          <w:szCs w:val="32"/>
          <w:rtl/>
        </w:rPr>
        <w:t>وفقهاؤها</w:t>
      </w:r>
      <w:r w:rsidRPr="00CA5384">
        <w:rPr>
          <w:rFonts w:ascii="Simplified Arabic" w:hAnsi="Simplified Arabic" w:cs="Simplified Arabic"/>
          <w:sz w:val="32"/>
          <w:szCs w:val="32"/>
          <w:rtl/>
        </w:rPr>
        <w:t>، ومتوافق مع قوله تعالى :</w:t>
      </w:r>
      <w:r w:rsidR="002243C8">
        <w:rPr>
          <w:rFonts w:ascii="Simplified Arabic" w:hAnsi="Simplified Arabic" w:cs="Simplified Arabic"/>
          <w:sz w:val="32"/>
          <w:szCs w:val="32"/>
        </w:rPr>
        <w:t xml:space="preserve">} </w:t>
      </w:r>
      <w:r w:rsidRPr="00CA5384">
        <w:rPr>
          <w:rFonts w:ascii="Simplified Arabic" w:hAnsi="Simplified Arabic" w:cs="Simplified Arabic"/>
          <w:sz w:val="32"/>
          <w:szCs w:val="32"/>
          <w:rtl/>
        </w:rPr>
        <w:t>وحمله وفصاله ثلاثون شهرا</w:t>
      </w:r>
      <w:r w:rsidR="002243C8">
        <w:rPr>
          <w:rFonts w:ascii="Simplified Arabic" w:hAnsi="Simplified Arabic" w:cs="Simplified Arabic"/>
          <w:sz w:val="32"/>
          <w:szCs w:val="32"/>
        </w:rPr>
        <w:t>{</w:t>
      </w:r>
      <w:r w:rsidRPr="00CA5384">
        <w:rPr>
          <w:rFonts w:ascii="Simplified Arabic" w:hAnsi="Simplified Arabic" w:cs="Simplified Arabic"/>
          <w:sz w:val="32"/>
          <w:szCs w:val="32"/>
          <w:rtl/>
        </w:rPr>
        <w:t xml:space="preserve"> </w:t>
      </w:r>
      <w:r w:rsidR="002243C8">
        <w:rPr>
          <w:rFonts w:ascii="Simplified Arabic" w:hAnsi="Simplified Arabic" w:cs="Simplified Arabic" w:hint="cs"/>
          <w:sz w:val="32"/>
          <w:szCs w:val="32"/>
          <w:rtl/>
        </w:rPr>
        <w:t xml:space="preserve">سورة </w:t>
      </w:r>
      <w:proofErr w:type="spellStart"/>
      <w:r w:rsidRPr="00CA5384">
        <w:rPr>
          <w:rFonts w:ascii="Simplified Arabic" w:hAnsi="Simplified Arabic" w:cs="Simplified Arabic"/>
          <w:sz w:val="32"/>
          <w:szCs w:val="32"/>
          <w:rtl/>
        </w:rPr>
        <w:t>ال</w:t>
      </w:r>
      <w:r w:rsidR="0061584C" w:rsidRPr="00CA5384">
        <w:rPr>
          <w:rFonts w:ascii="Simplified Arabic" w:hAnsi="Simplified Arabic" w:cs="Simplified Arabic" w:hint="cs"/>
          <w:sz w:val="32"/>
          <w:szCs w:val="32"/>
          <w:rtl/>
        </w:rPr>
        <w:t>أ</w:t>
      </w:r>
      <w:r w:rsidRPr="00CA5384">
        <w:rPr>
          <w:rFonts w:ascii="Simplified Arabic" w:hAnsi="Simplified Arabic" w:cs="Simplified Arabic"/>
          <w:sz w:val="32"/>
          <w:szCs w:val="32"/>
          <w:rtl/>
        </w:rPr>
        <w:t>حقاف</w:t>
      </w:r>
      <w:proofErr w:type="spellEnd"/>
      <w:r w:rsidR="002243C8">
        <w:rPr>
          <w:rFonts w:ascii="Simplified Arabic" w:hAnsi="Simplified Arabic" w:cs="Simplified Arabic" w:hint="cs"/>
          <w:sz w:val="32"/>
          <w:szCs w:val="32"/>
          <w:rtl/>
        </w:rPr>
        <w:t xml:space="preserve"> الآية</w:t>
      </w:r>
      <w:r w:rsidRPr="00CA5384">
        <w:rPr>
          <w:rFonts w:ascii="Simplified Arabic" w:hAnsi="Simplified Arabic" w:cs="Simplified Arabic"/>
          <w:sz w:val="32"/>
          <w:szCs w:val="32"/>
          <w:rtl/>
        </w:rPr>
        <w:t xml:space="preserve"> </w:t>
      </w:r>
      <w:r w:rsidR="009F6C08" w:rsidRPr="00CA5384">
        <w:rPr>
          <w:rFonts w:ascii="Simplified Arabic" w:hAnsi="Simplified Arabic" w:cs="Simplified Arabic"/>
          <w:sz w:val="32"/>
          <w:szCs w:val="32"/>
          <w:rtl/>
        </w:rPr>
        <w:t>15</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فتكون مدة الحمل ستة </w:t>
      </w:r>
      <w:r w:rsidR="0061584C" w:rsidRPr="00CA5384">
        <w:rPr>
          <w:rFonts w:ascii="Simplified Arabic" w:hAnsi="Simplified Arabic" w:cs="Simplified Arabic" w:hint="cs"/>
          <w:sz w:val="32"/>
          <w:szCs w:val="32"/>
          <w:rtl/>
        </w:rPr>
        <w:t>أشهر</w:t>
      </w:r>
      <w:r w:rsidRPr="00CA5384">
        <w:rPr>
          <w:rFonts w:ascii="Simplified Arabic" w:hAnsi="Simplified Arabic" w:cs="Simplified Arabic"/>
          <w:sz w:val="32"/>
          <w:szCs w:val="32"/>
          <w:rtl/>
        </w:rPr>
        <w:t xml:space="preserve"> بإنقاص العامين من الثلاثين شهرا</w:t>
      </w:r>
      <w:r w:rsidR="00F42ECD" w:rsidRPr="00CA5384">
        <w:rPr>
          <w:rFonts w:ascii="Simplified Arabic" w:hAnsi="Simplified Arabic" w:cs="Simplified Arabic"/>
          <w:sz w:val="32"/>
          <w:szCs w:val="32"/>
          <w:rtl/>
        </w:rPr>
        <w:t xml:space="preserve">، </w:t>
      </w:r>
      <w:r w:rsidRPr="00CA5384">
        <w:rPr>
          <w:rFonts w:ascii="Simplified Arabic" w:hAnsi="Simplified Arabic" w:cs="Simplified Arabic"/>
          <w:sz w:val="32"/>
          <w:szCs w:val="32"/>
          <w:rtl/>
        </w:rPr>
        <w:t xml:space="preserve">والناتج </w:t>
      </w:r>
      <w:r w:rsidR="009F6C08" w:rsidRPr="00CA5384">
        <w:rPr>
          <w:rFonts w:ascii="Simplified Arabic" w:hAnsi="Simplified Arabic" w:cs="Simplified Arabic"/>
          <w:sz w:val="32"/>
          <w:szCs w:val="32"/>
          <w:rtl/>
        </w:rPr>
        <w:t>هو ستة أشهر وهي أقل مدة للحمل</w:t>
      </w:r>
      <w:r w:rsidR="00F42ECD" w:rsidRPr="00CA5384">
        <w:rPr>
          <w:rFonts w:ascii="Simplified Arabic" w:hAnsi="Simplified Arabic" w:cs="Simplified Arabic"/>
          <w:sz w:val="32"/>
          <w:szCs w:val="32"/>
          <w:rtl/>
        </w:rPr>
        <w:t xml:space="preserve">، </w:t>
      </w:r>
      <w:r w:rsidR="009F6C08" w:rsidRPr="00CA5384">
        <w:rPr>
          <w:rFonts w:ascii="Simplified Arabic" w:hAnsi="Simplified Arabic" w:cs="Simplified Arabic"/>
          <w:sz w:val="32"/>
          <w:szCs w:val="32"/>
          <w:rtl/>
        </w:rPr>
        <w:t xml:space="preserve">وقد ذكر ابن عاشور في تفسيره للآية الكريمة من سورة </w:t>
      </w:r>
      <w:proofErr w:type="spellStart"/>
      <w:r w:rsidR="009F6C08" w:rsidRPr="00CA5384">
        <w:rPr>
          <w:rFonts w:ascii="Simplified Arabic" w:hAnsi="Simplified Arabic" w:cs="Simplified Arabic"/>
          <w:sz w:val="32"/>
          <w:szCs w:val="32"/>
          <w:rtl/>
        </w:rPr>
        <w:t>ال</w:t>
      </w:r>
      <w:r w:rsidR="0061584C" w:rsidRPr="00CA5384">
        <w:rPr>
          <w:rFonts w:ascii="Simplified Arabic" w:hAnsi="Simplified Arabic" w:cs="Simplified Arabic" w:hint="cs"/>
          <w:sz w:val="32"/>
          <w:szCs w:val="32"/>
          <w:rtl/>
        </w:rPr>
        <w:t>أ</w:t>
      </w:r>
      <w:r w:rsidR="009F6C08" w:rsidRPr="00CA5384">
        <w:rPr>
          <w:rFonts w:ascii="Simplified Arabic" w:hAnsi="Simplified Arabic" w:cs="Simplified Arabic"/>
          <w:sz w:val="32"/>
          <w:szCs w:val="32"/>
          <w:rtl/>
        </w:rPr>
        <w:t>حقاف</w:t>
      </w:r>
      <w:proofErr w:type="spellEnd"/>
      <w:r w:rsidR="009F6C08" w:rsidRPr="00CA5384">
        <w:rPr>
          <w:rFonts w:ascii="Simplified Arabic" w:hAnsi="Simplified Arabic" w:cs="Simplified Arabic"/>
          <w:sz w:val="32"/>
          <w:szCs w:val="32"/>
          <w:rtl/>
        </w:rPr>
        <w:t xml:space="preserve"> " من بديع معنى </w:t>
      </w:r>
      <w:r w:rsidR="0061584C" w:rsidRPr="00CA5384">
        <w:rPr>
          <w:rFonts w:ascii="Simplified Arabic" w:hAnsi="Simplified Arabic" w:cs="Simplified Arabic" w:hint="cs"/>
          <w:sz w:val="32"/>
          <w:szCs w:val="32"/>
          <w:rtl/>
        </w:rPr>
        <w:t>الآية</w:t>
      </w:r>
      <w:r w:rsidR="009F6C08" w:rsidRPr="00CA5384">
        <w:rPr>
          <w:rFonts w:ascii="Simplified Arabic" w:hAnsi="Simplified Arabic" w:cs="Simplified Arabic"/>
          <w:sz w:val="32"/>
          <w:szCs w:val="32"/>
          <w:rtl/>
        </w:rPr>
        <w:t xml:space="preserve"> جمع مدة الحمل </w:t>
      </w:r>
      <w:r w:rsidR="0061584C" w:rsidRPr="00CA5384">
        <w:rPr>
          <w:rFonts w:ascii="Simplified Arabic" w:hAnsi="Simplified Arabic" w:cs="Simplified Arabic" w:hint="cs"/>
          <w:sz w:val="32"/>
          <w:szCs w:val="32"/>
          <w:rtl/>
        </w:rPr>
        <w:t>إلى</w:t>
      </w:r>
      <w:r w:rsidR="009F6C08" w:rsidRPr="00CA5384">
        <w:rPr>
          <w:rFonts w:ascii="Simplified Arabic" w:hAnsi="Simplified Arabic" w:cs="Simplified Arabic"/>
          <w:sz w:val="32"/>
          <w:szCs w:val="32"/>
          <w:rtl/>
        </w:rPr>
        <w:t xml:space="preserve"> الفصال في ثلاثين شهرا لتطابق مختلف مدد الحمل</w:t>
      </w:r>
      <w:r w:rsidR="0061584C" w:rsidRPr="00CA5384">
        <w:rPr>
          <w:rFonts w:ascii="Simplified Arabic" w:hAnsi="Simplified Arabic" w:cs="Simplified Arabic" w:hint="cs"/>
          <w:sz w:val="32"/>
          <w:szCs w:val="32"/>
          <w:rtl/>
        </w:rPr>
        <w:t>،</w:t>
      </w:r>
      <w:r w:rsidR="009F6C08" w:rsidRPr="00CA5384">
        <w:rPr>
          <w:rFonts w:ascii="Simplified Arabic" w:hAnsi="Simplified Arabic" w:cs="Simplified Arabic"/>
          <w:sz w:val="32"/>
          <w:szCs w:val="32"/>
          <w:rtl/>
        </w:rPr>
        <w:t xml:space="preserve"> ستة أشهر وسبعة </w:t>
      </w:r>
      <w:r w:rsidR="0061584C" w:rsidRPr="00CA5384">
        <w:rPr>
          <w:rFonts w:ascii="Simplified Arabic" w:hAnsi="Simplified Arabic" w:cs="Simplified Arabic" w:hint="cs"/>
          <w:sz w:val="32"/>
          <w:szCs w:val="32"/>
          <w:rtl/>
        </w:rPr>
        <w:t>أشهر</w:t>
      </w:r>
      <w:r w:rsidR="009F6C08" w:rsidRPr="00CA5384">
        <w:rPr>
          <w:rFonts w:ascii="Simplified Arabic" w:hAnsi="Simplified Arabic" w:cs="Simplified Arabic"/>
          <w:sz w:val="32"/>
          <w:szCs w:val="32"/>
          <w:rtl/>
        </w:rPr>
        <w:t xml:space="preserve"> وثمانية </w:t>
      </w:r>
      <w:r w:rsidR="0061584C" w:rsidRPr="00CA5384">
        <w:rPr>
          <w:rFonts w:ascii="Simplified Arabic" w:hAnsi="Simplified Arabic" w:cs="Simplified Arabic" w:hint="cs"/>
          <w:sz w:val="32"/>
          <w:szCs w:val="32"/>
          <w:rtl/>
        </w:rPr>
        <w:t>أشهر</w:t>
      </w:r>
      <w:r w:rsidR="009F6C08" w:rsidRPr="00CA5384">
        <w:rPr>
          <w:rFonts w:ascii="Simplified Arabic" w:hAnsi="Simplified Arabic" w:cs="Simplified Arabic"/>
          <w:sz w:val="32"/>
          <w:szCs w:val="32"/>
          <w:rtl/>
        </w:rPr>
        <w:t xml:space="preserve"> وتسعة </w:t>
      </w:r>
      <w:r w:rsidR="0061584C" w:rsidRPr="00CA5384">
        <w:rPr>
          <w:rFonts w:ascii="Simplified Arabic" w:hAnsi="Simplified Arabic" w:cs="Simplified Arabic" w:hint="cs"/>
          <w:sz w:val="32"/>
          <w:szCs w:val="32"/>
          <w:rtl/>
        </w:rPr>
        <w:t>أشهر</w:t>
      </w:r>
      <w:r w:rsidR="009F6C08" w:rsidRPr="00CA5384">
        <w:rPr>
          <w:rFonts w:ascii="Simplified Arabic" w:hAnsi="Simplified Arabic" w:cs="Simplified Arabic"/>
          <w:sz w:val="32"/>
          <w:szCs w:val="32"/>
          <w:rtl/>
        </w:rPr>
        <w:t xml:space="preserve"> وهو الغالب، </w:t>
      </w:r>
      <w:r w:rsidR="00B458C5" w:rsidRPr="00CA5384">
        <w:rPr>
          <w:rFonts w:ascii="Simplified Arabic" w:hAnsi="Simplified Arabic" w:cs="Simplified Arabic"/>
          <w:sz w:val="32"/>
          <w:szCs w:val="32"/>
          <w:rtl/>
        </w:rPr>
        <w:t xml:space="preserve">وقد جعل علي بن </w:t>
      </w:r>
      <w:r w:rsidR="0061584C" w:rsidRPr="00CA5384">
        <w:rPr>
          <w:rFonts w:ascii="Simplified Arabic" w:hAnsi="Simplified Arabic" w:cs="Simplified Arabic" w:hint="cs"/>
          <w:sz w:val="32"/>
          <w:szCs w:val="32"/>
          <w:rtl/>
        </w:rPr>
        <w:t>أبي</w:t>
      </w:r>
      <w:r w:rsidR="00B458C5" w:rsidRPr="00CA5384">
        <w:rPr>
          <w:rFonts w:ascii="Simplified Arabic" w:hAnsi="Simplified Arabic" w:cs="Simplified Arabic"/>
          <w:sz w:val="32"/>
          <w:szCs w:val="32"/>
          <w:rtl/>
        </w:rPr>
        <w:t xml:space="preserve"> طالب رضي الله عنه هذه </w:t>
      </w:r>
      <w:r w:rsidR="0061584C" w:rsidRPr="00CA5384">
        <w:rPr>
          <w:rFonts w:ascii="Simplified Arabic" w:hAnsi="Simplified Arabic" w:cs="Simplified Arabic" w:hint="cs"/>
          <w:sz w:val="32"/>
          <w:szCs w:val="32"/>
          <w:rtl/>
        </w:rPr>
        <w:t>الآية</w:t>
      </w:r>
      <w:r w:rsidR="00B458C5" w:rsidRPr="00CA5384">
        <w:rPr>
          <w:rFonts w:ascii="Simplified Arabic" w:hAnsi="Simplified Arabic" w:cs="Simplified Arabic"/>
          <w:sz w:val="32"/>
          <w:szCs w:val="32"/>
          <w:rtl/>
        </w:rPr>
        <w:t xml:space="preserve"> مع آية سورة البقرة :</w:t>
      </w:r>
      <w:r w:rsidR="002243C8">
        <w:rPr>
          <w:rFonts w:ascii="Simplified Arabic" w:hAnsi="Simplified Arabic" w:cs="Simplified Arabic"/>
          <w:sz w:val="32"/>
          <w:szCs w:val="32"/>
        </w:rPr>
        <w:t xml:space="preserve">} </w:t>
      </w:r>
      <w:r w:rsidR="00B458C5" w:rsidRPr="00CA5384">
        <w:rPr>
          <w:rFonts w:ascii="Simplified Arabic" w:hAnsi="Simplified Arabic" w:cs="Simplified Arabic"/>
          <w:sz w:val="32"/>
          <w:szCs w:val="32"/>
          <w:rtl/>
        </w:rPr>
        <w:t>والوالدات يرضعن أولادهن حولين كاملين</w:t>
      </w:r>
      <w:r w:rsidR="002243C8">
        <w:rPr>
          <w:rFonts w:ascii="Simplified Arabic" w:hAnsi="Simplified Arabic" w:cs="Simplified Arabic"/>
          <w:sz w:val="32"/>
          <w:szCs w:val="32"/>
        </w:rPr>
        <w:t>{</w:t>
      </w:r>
      <w:r w:rsidR="00B458C5" w:rsidRPr="00CA5384">
        <w:rPr>
          <w:rFonts w:ascii="Simplified Arabic" w:hAnsi="Simplified Arabic" w:cs="Simplified Arabic"/>
          <w:sz w:val="32"/>
          <w:szCs w:val="32"/>
          <w:rtl/>
        </w:rPr>
        <w:t xml:space="preserve"> </w:t>
      </w:r>
      <w:r w:rsidR="002243C8">
        <w:rPr>
          <w:rFonts w:ascii="Simplified Arabic" w:hAnsi="Simplified Arabic" w:cs="Simplified Arabic" w:hint="cs"/>
          <w:sz w:val="32"/>
          <w:szCs w:val="32"/>
          <w:rtl/>
        </w:rPr>
        <w:t xml:space="preserve">سورة </w:t>
      </w:r>
      <w:r w:rsidR="00B458C5" w:rsidRPr="00CA5384">
        <w:rPr>
          <w:rFonts w:ascii="Simplified Arabic" w:hAnsi="Simplified Arabic" w:cs="Simplified Arabic"/>
          <w:sz w:val="32"/>
          <w:szCs w:val="32"/>
          <w:rtl/>
        </w:rPr>
        <w:t xml:space="preserve">البقرة </w:t>
      </w:r>
      <w:r w:rsidR="002243C8">
        <w:rPr>
          <w:rFonts w:ascii="Simplified Arabic" w:hAnsi="Simplified Arabic" w:cs="Simplified Arabic" w:hint="cs"/>
          <w:sz w:val="32"/>
          <w:szCs w:val="32"/>
          <w:rtl/>
        </w:rPr>
        <w:t xml:space="preserve">الآية </w:t>
      </w:r>
      <w:r w:rsidR="00B458C5" w:rsidRPr="00CA5384">
        <w:rPr>
          <w:rFonts w:ascii="Simplified Arabic" w:hAnsi="Simplified Arabic" w:cs="Simplified Arabic"/>
          <w:sz w:val="32"/>
          <w:szCs w:val="32"/>
          <w:rtl/>
        </w:rPr>
        <w:t>233</w:t>
      </w:r>
      <w:r w:rsidR="00F42ECD" w:rsidRPr="00CA5384">
        <w:rPr>
          <w:rFonts w:ascii="Simplified Arabic" w:hAnsi="Simplified Arabic" w:cs="Simplified Arabic"/>
          <w:sz w:val="32"/>
          <w:szCs w:val="32"/>
          <w:rtl/>
        </w:rPr>
        <w:t xml:space="preserve">، </w:t>
      </w:r>
      <w:r w:rsidR="00B458C5" w:rsidRPr="00CA5384">
        <w:rPr>
          <w:rFonts w:ascii="Simplified Arabic" w:hAnsi="Simplified Arabic" w:cs="Simplified Arabic"/>
          <w:sz w:val="32"/>
          <w:szCs w:val="32"/>
          <w:rtl/>
        </w:rPr>
        <w:t xml:space="preserve">دليلا على أن الوضع قد يكون لستة </w:t>
      </w:r>
      <w:r w:rsidR="0061584C" w:rsidRPr="00CA5384">
        <w:rPr>
          <w:rFonts w:ascii="Simplified Arabic" w:hAnsi="Simplified Arabic" w:cs="Simplified Arabic" w:hint="cs"/>
          <w:sz w:val="32"/>
          <w:szCs w:val="32"/>
          <w:rtl/>
        </w:rPr>
        <w:t>أشهر</w:t>
      </w:r>
      <w:r w:rsidR="00B458C5" w:rsidRPr="00CA5384">
        <w:rPr>
          <w:rFonts w:ascii="Simplified Arabic" w:hAnsi="Simplified Arabic" w:cs="Simplified Arabic"/>
          <w:sz w:val="32"/>
          <w:szCs w:val="32"/>
          <w:rtl/>
        </w:rPr>
        <w:t xml:space="preserve"> "</w:t>
      </w:r>
      <w:r w:rsidR="00B458C5" w:rsidRPr="00CA5384">
        <w:rPr>
          <w:rStyle w:val="a4"/>
          <w:rFonts w:ascii="Simplified Arabic" w:hAnsi="Simplified Arabic" w:cs="Simplified Arabic"/>
          <w:sz w:val="32"/>
          <w:szCs w:val="32"/>
          <w:rtl/>
        </w:rPr>
        <w:footnoteReference w:id="36"/>
      </w:r>
      <w:r w:rsidR="009B7DC0" w:rsidRPr="00CA5384">
        <w:rPr>
          <w:rFonts w:ascii="Simplified Arabic" w:hAnsi="Simplified Arabic" w:cs="Simplified Arabic"/>
          <w:sz w:val="32"/>
          <w:szCs w:val="32"/>
          <w:rtl/>
        </w:rPr>
        <w:t xml:space="preserve"> .</w:t>
      </w:r>
    </w:p>
    <w:p w:rsidR="00F83D18" w:rsidRPr="00CA5384" w:rsidRDefault="0083220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lastRenderedPageBreak/>
        <w:t xml:space="preserve">و </w:t>
      </w:r>
      <w:r w:rsidR="009B7DC0" w:rsidRPr="00CA5384">
        <w:rPr>
          <w:rFonts w:ascii="Simplified Arabic" w:hAnsi="Simplified Arabic" w:cs="Simplified Arabic"/>
          <w:sz w:val="32"/>
          <w:szCs w:val="32"/>
          <w:rtl/>
        </w:rPr>
        <w:t>الطب يقرر أن أقل مدة للحمل الذي يمكنه العيش بعده ستة أشهر</w:t>
      </w:r>
      <w:r w:rsidR="00266759" w:rsidRPr="00CA5384">
        <w:rPr>
          <w:rStyle w:val="a4"/>
          <w:rFonts w:ascii="Simplified Arabic" w:hAnsi="Simplified Arabic" w:cs="Simplified Arabic"/>
          <w:sz w:val="32"/>
          <w:szCs w:val="32"/>
          <w:rtl/>
        </w:rPr>
        <w:footnoteReference w:id="37"/>
      </w:r>
      <w:r w:rsidR="00F42ECD" w:rsidRPr="00CA5384">
        <w:rPr>
          <w:rFonts w:ascii="Simplified Arabic" w:hAnsi="Simplified Arabic" w:cs="Simplified Arabic" w:hint="cs"/>
          <w:sz w:val="32"/>
          <w:szCs w:val="32"/>
          <w:rtl/>
        </w:rPr>
        <w:t xml:space="preserve">، </w:t>
      </w:r>
      <w:r w:rsidRPr="00CA5384">
        <w:rPr>
          <w:rFonts w:ascii="Simplified Arabic" w:hAnsi="Simplified Arabic" w:cs="Simplified Arabic" w:hint="cs"/>
          <w:sz w:val="32"/>
          <w:szCs w:val="32"/>
          <w:rtl/>
        </w:rPr>
        <w:t>ويتفق أهل الطب والفقهاء حول أقل مدة للحمل، إذ تؤكد الشواهد الطبية أن الجنين الذي يولد قبل تمام الشهر السادس لا يكون قابلا للحياة</w:t>
      </w:r>
      <w:r w:rsidRPr="00CA5384">
        <w:rPr>
          <w:rStyle w:val="a4"/>
          <w:rFonts w:ascii="Simplified Arabic" w:hAnsi="Simplified Arabic" w:cs="Simplified Arabic"/>
          <w:sz w:val="32"/>
          <w:szCs w:val="32"/>
          <w:rtl/>
        </w:rPr>
        <w:footnoteReference w:id="38"/>
      </w:r>
      <w:r w:rsidRPr="00CA5384">
        <w:rPr>
          <w:rFonts w:ascii="Simplified Arabic" w:hAnsi="Simplified Arabic" w:cs="Simplified Arabic" w:hint="cs"/>
          <w:sz w:val="32"/>
          <w:szCs w:val="32"/>
          <w:rtl/>
        </w:rPr>
        <w:t>.</w:t>
      </w:r>
    </w:p>
    <w:p w:rsidR="00F83D18" w:rsidRPr="00CA5384" w:rsidRDefault="003041FA"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الفرع الثاني : أ</w:t>
      </w:r>
      <w:r w:rsidR="00F83D18" w:rsidRPr="00CA5384">
        <w:rPr>
          <w:rFonts w:ascii="Simplified Arabic" w:hAnsi="Simplified Arabic" w:cs="Simplified Arabic"/>
          <w:b/>
          <w:bCs/>
          <w:sz w:val="32"/>
          <w:szCs w:val="32"/>
          <w:rtl/>
        </w:rPr>
        <w:t>قصى مدة حمل</w:t>
      </w:r>
    </w:p>
    <w:p w:rsidR="00F83D18" w:rsidRPr="00CA5384" w:rsidRDefault="008969AA"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لقد </w:t>
      </w:r>
      <w:r w:rsidR="00F83D18" w:rsidRPr="00CA5384">
        <w:rPr>
          <w:rFonts w:ascii="Simplified Arabic" w:hAnsi="Simplified Arabic" w:cs="Simplified Arabic"/>
          <w:sz w:val="32"/>
          <w:szCs w:val="32"/>
          <w:rtl/>
        </w:rPr>
        <w:t>اختلف الفقهاء في أقصى مدة للحمل، ويرجع سبب الاختلاف إلى أن آراءهم مبنية على سماع ما يعرض عليهم من حالات في زمانهم</w:t>
      </w:r>
      <w:r w:rsidR="00F42ECD" w:rsidRPr="00CA5384">
        <w:rPr>
          <w:rFonts w:ascii="Simplified Arabic" w:hAnsi="Simplified Arabic" w:cs="Simplified Arabic"/>
          <w:sz w:val="32"/>
          <w:szCs w:val="32"/>
          <w:rtl/>
        </w:rPr>
        <w:t xml:space="preserve">، </w:t>
      </w:r>
      <w:r w:rsidR="00F83D18" w:rsidRPr="00CA5384">
        <w:rPr>
          <w:rFonts w:ascii="Simplified Arabic" w:hAnsi="Simplified Arabic" w:cs="Simplified Arabic"/>
          <w:sz w:val="32"/>
          <w:szCs w:val="32"/>
          <w:rtl/>
        </w:rPr>
        <w:t>ولعدم وجو</w:t>
      </w:r>
      <w:r w:rsidR="003041FA" w:rsidRPr="00CA5384">
        <w:rPr>
          <w:rFonts w:ascii="Simplified Arabic" w:hAnsi="Simplified Arabic" w:cs="Simplified Arabic"/>
          <w:sz w:val="32"/>
          <w:szCs w:val="32"/>
          <w:rtl/>
        </w:rPr>
        <w:t>د دليل واضح من الكتاب والسنة على</w:t>
      </w:r>
      <w:r w:rsidR="002243C8">
        <w:rPr>
          <w:rFonts w:ascii="Simplified Arabic" w:hAnsi="Simplified Arabic" w:cs="Simplified Arabic" w:hint="cs"/>
          <w:sz w:val="32"/>
          <w:szCs w:val="32"/>
          <w:rtl/>
        </w:rPr>
        <w:t xml:space="preserve"> </w:t>
      </w:r>
      <w:r w:rsidR="003041FA" w:rsidRPr="00CA5384">
        <w:rPr>
          <w:rFonts w:ascii="Simplified Arabic" w:hAnsi="Simplified Arabic" w:cs="Simplified Arabic"/>
          <w:sz w:val="32"/>
          <w:szCs w:val="32"/>
          <w:rtl/>
        </w:rPr>
        <w:t>أ</w:t>
      </w:r>
      <w:r w:rsidR="00F83D18" w:rsidRPr="00CA5384">
        <w:rPr>
          <w:rFonts w:ascii="Simplified Arabic" w:hAnsi="Simplified Arabic" w:cs="Simplified Arabic"/>
          <w:sz w:val="32"/>
          <w:szCs w:val="32"/>
          <w:rtl/>
        </w:rPr>
        <w:t>قصى مدة للحمل</w:t>
      </w:r>
      <w:r w:rsidR="00F42ECD" w:rsidRPr="00CA5384">
        <w:rPr>
          <w:rFonts w:ascii="Simplified Arabic" w:hAnsi="Simplified Arabic" w:cs="Simplified Arabic"/>
          <w:sz w:val="32"/>
          <w:szCs w:val="32"/>
          <w:rtl/>
        </w:rPr>
        <w:t xml:space="preserve">، </w:t>
      </w:r>
      <w:r w:rsidR="00F83D18" w:rsidRPr="00CA5384">
        <w:rPr>
          <w:rFonts w:ascii="Simplified Arabic" w:hAnsi="Simplified Arabic" w:cs="Simplified Arabic"/>
          <w:sz w:val="32"/>
          <w:szCs w:val="32"/>
          <w:rtl/>
        </w:rPr>
        <w:t>وقد تراوحت آراءهم بين التسعة أشهر</w:t>
      </w:r>
      <w:r w:rsidR="00F42ECD" w:rsidRPr="00CA5384">
        <w:rPr>
          <w:rFonts w:ascii="Simplified Arabic" w:hAnsi="Simplified Arabic" w:cs="Simplified Arabic"/>
          <w:sz w:val="32"/>
          <w:szCs w:val="32"/>
          <w:rtl/>
        </w:rPr>
        <w:t xml:space="preserve">، </w:t>
      </w:r>
      <w:r w:rsidR="00FE43A4" w:rsidRPr="00CA5384">
        <w:rPr>
          <w:rFonts w:ascii="Simplified Arabic" w:hAnsi="Simplified Arabic" w:cs="Simplified Arabic"/>
          <w:sz w:val="32"/>
          <w:szCs w:val="32"/>
          <w:rtl/>
        </w:rPr>
        <w:t>إلى سبع سنين</w:t>
      </w:r>
      <w:r w:rsidR="00F42ECD" w:rsidRPr="00CA5384">
        <w:rPr>
          <w:rFonts w:ascii="Simplified Arabic" w:hAnsi="Simplified Arabic" w:cs="Simplified Arabic"/>
          <w:sz w:val="32"/>
          <w:szCs w:val="32"/>
          <w:rtl/>
        </w:rPr>
        <w:t xml:space="preserve">، </w:t>
      </w:r>
      <w:r w:rsidR="00FE43A4" w:rsidRPr="00CA5384">
        <w:rPr>
          <w:rFonts w:ascii="Simplified Arabic" w:hAnsi="Simplified Arabic" w:cs="Simplified Arabic"/>
          <w:sz w:val="32"/>
          <w:szCs w:val="32"/>
          <w:rtl/>
        </w:rPr>
        <w:t>ويأتي بيان ذلك في الآتي :</w:t>
      </w:r>
    </w:p>
    <w:p w:rsidR="00A44F99" w:rsidRPr="00CA5384" w:rsidRDefault="00FE43A4"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 xml:space="preserve">أولا : عند فقهاء المالكية </w:t>
      </w:r>
    </w:p>
    <w:p w:rsidR="00592FB7" w:rsidRDefault="00592FB7" w:rsidP="002243C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قال </w:t>
      </w:r>
      <w:r w:rsidR="0061584C" w:rsidRPr="00CA5384">
        <w:rPr>
          <w:rFonts w:ascii="Simplified Arabic" w:hAnsi="Simplified Arabic" w:cs="Simplified Arabic" w:hint="cs"/>
          <w:sz w:val="32"/>
          <w:szCs w:val="32"/>
          <w:rtl/>
        </w:rPr>
        <w:t>الإمام</w:t>
      </w:r>
      <w:r w:rsidRPr="00CA5384">
        <w:rPr>
          <w:rFonts w:ascii="Simplified Arabic" w:hAnsi="Simplified Arabic" w:cs="Simplified Arabic"/>
          <w:sz w:val="32"/>
          <w:szCs w:val="32"/>
          <w:rtl/>
        </w:rPr>
        <w:t xml:space="preserve"> مالك رضي الله عنه </w:t>
      </w:r>
      <w:r w:rsidR="0061584C" w:rsidRPr="00CA5384">
        <w:rPr>
          <w:rFonts w:ascii="Simplified Arabic" w:hAnsi="Simplified Arabic" w:cs="Simplified Arabic" w:hint="cs"/>
          <w:sz w:val="32"/>
          <w:szCs w:val="32"/>
          <w:rtl/>
        </w:rPr>
        <w:t>أن</w:t>
      </w:r>
      <w:r w:rsidR="002243C8">
        <w:rPr>
          <w:rFonts w:ascii="Simplified Arabic" w:hAnsi="Simplified Arabic" w:cs="Simplified Arabic" w:hint="cs"/>
          <w:sz w:val="32"/>
          <w:szCs w:val="32"/>
          <w:rtl/>
        </w:rPr>
        <w:t xml:space="preserve"> </w:t>
      </w:r>
      <w:r w:rsidR="0061584C" w:rsidRPr="00CA5384">
        <w:rPr>
          <w:rFonts w:ascii="Simplified Arabic" w:hAnsi="Simplified Arabic" w:cs="Simplified Arabic" w:hint="cs"/>
          <w:sz w:val="32"/>
          <w:szCs w:val="32"/>
          <w:rtl/>
        </w:rPr>
        <w:t>أقصى</w:t>
      </w:r>
      <w:r w:rsidRPr="00CA5384">
        <w:rPr>
          <w:rFonts w:ascii="Simplified Arabic" w:hAnsi="Simplified Arabic" w:cs="Simplified Arabic"/>
          <w:sz w:val="32"/>
          <w:szCs w:val="32"/>
          <w:rtl/>
        </w:rPr>
        <w:t xml:space="preserve"> مدة للحمل </w:t>
      </w:r>
      <w:r w:rsidR="00A94D14" w:rsidRPr="00CA5384">
        <w:rPr>
          <w:rFonts w:ascii="Simplified Arabic" w:hAnsi="Simplified Arabic" w:cs="Simplified Arabic"/>
          <w:sz w:val="32"/>
          <w:szCs w:val="32"/>
          <w:rtl/>
        </w:rPr>
        <w:t>خمسة</w:t>
      </w:r>
      <w:r w:rsidR="002243C8">
        <w:rPr>
          <w:rFonts w:ascii="Simplified Arabic" w:hAnsi="Simplified Arabic" w:cs="Simplified Arabic" w:hint="cs"/>
          <w:sz w:val="32"/>
          <w:szCs w:val="32"/>
          <w:rtl/>
        </w:rPr>
        <w:t xml:space="preserve"> </w:t>
      </w:r>
      <w:r w:rsidR="0061584C" w:rsidRPr="00CA5384">
        <w:rPr>
          <w:rFonts w:ascii="Simplified Arabic" w:hAnsi="Simplified Arabic" w:cs="Simplified Arabic" w:hint="cs"/>
          <w:sz w:val="32"/>
          <w:szCs w:val="32"/>
          <w:rtl/>
        </w:rPr>
        <w:t>أعوام</w:t>
      </w:r>
      <w:r w:rsidRPr="00CA5384">
        <w:rPr>
          <w:rFonts w:ascii="Simplified Arabic" w:hAnsi="Simplified Arabic" w:cs="Simplified Arabic"/>
          <w:sz w:val="32"/>
          <w:szCs w:val="32"/>
          <w:rtl/>
        </w:rPr>
        <w:t xml:space="preserve"> </w:t>
      </w:r>
      <w:proofErr w:type="spellStart"/>
      <w:r w:rsidRPr="00CA5384">
        <w:rPr>
          <w:rFonts w:ascii="Simplified Arabic" w:hAnsi="Simplified Arabic" w:cs="Simplified Arabic"/>
          <w:sz w:val="32"/>
          <w:szCs w:val="32"/>
          <w:rtl/>
        </w:rPr>
        <w:t>وبه</w:t>
      </w:r>
      <w:proofErr w:type="spellEnd"/>
      <w:r w:rsidRPr="00CA5384">
        <w:rPr>
          <w:rFonts w:ascii="Simplified Arabic" w:hAnsi="Simplified Arabic" w:cs="Simplified Arabic"/>
          <w:sz w:val="32"/>
          <w:szCs w:val="32"/>
          <w:rtl/>
        </w:rPr>
        <w:t xml:space="preserve"> </w:t>
      </w:r>
      <w:r w:rsidR="00A94D14" w:rsidRPr="00CA5384">
        <w:rPr>
          <w:rFonts w:ascii="Simplified Arabic" w:hAnsi="Simplified Arabic" w:cs="Simplified Arabic"/>
          <w:sz w:val="32"/>
          <w:szCs w:val="32"/>
          <w:rtl/>
        </w:rPr>
        <w:t>القضاء</w:t>
      </w:r>
      <w:r w:rsidRPr="00CA5384">
        <w:rPr>
          <w:rFonts w:ascii="Simplified Arabic" w:hAnsi="Simplified Arabic" w:cs="Simplified Arabic"/>
          <w:sz w:val="32"/>
          <w:szCs w:val="32"/>
          <w:rtl/>
        </w:rPr>
        <w:t xml:space="preserve">  والحكم عند المالكية</w:t>
      </w:r>
      <w:r w:rsidRPr="00CA5384">
        <w:rPr>
          <w:rStyle w:val="a4"/>
          <w:rFonts w:ascii="Simplified Arabic" w:hAnsi="Simplified Arabic" w:cs="Simplified Arabic"/>
          <w:sz w:val="32"/>
          <w:szCs w:val="32"/>
          <w:rtl/>
        </w:rPr>
        <w:footnoteReference w:id="39"/>
      </w:r>
      <w:r w:rsidRPr="00CA5384">
        <w:rPr>
          <w:rFonts w:ascii="Simplified Arabic" w:hAnsi="Simplified Arabic" w:cs="Simplified Arabic"/>
          <w:sz w:val="32"/>
          <w:szCs w:val="32"/>
          <w:rtl/>
        </w:rPr>
        <w:t>, و</w:t>
      </w:r>
      <w:r w:rsidR="006C6384" w:rsidRPr="00CA5384">
        <w:rPr>
          <w:rFonts w:ascii="Simplified Arabic" w:hAnsi="Simplified Arabic" w:cs="Simplified Arabic"/>
          <w:sz w:val="32"/>
          <w:szCs w:val="32"/>
          <w:rtl/>
        </w:rPr>
        <w:t xml:space="preserve">في بداية المجتهد أنه أختلف فيه فقيل </w:t>
      </w:r>
      <w:r w:rsidR="0061584C" w:rsidRPr="00CA5384">
        <w:rPr>
          <w:rFonts w:ascii="Simplified Arabic" w:hAnsi="Simplified Arabic" w:cs="Simplified Arabic" w:hint="cs"/>
          <w:sz w:val="32"/>
          <w:szCs w:val="32"/>
          <w:rtl/>
        </w:rPr>
        <w:t>أربع</w:t>
      </w:r>
      <w:r w:rsidR="006C6384" w:rsidRPr="00CA5384">
        <w:rPr>
          <w:rFonts w:ascii="Simplified Arabic" w:hAnsi="Simplified Arabic" w:cs="Simplified Arabic"/>
          <w:sz w:val="32"/>
          <w:szCs w:val="32"/>
          <w:rtl/>
        </w:rPr>
        <w:t xml:space="preserve"> سنين وقيل خمس سنين وقال بعض أصحاب مالك سبع سنين</w:t>
      </w:r>
      <w:r w:rsidR="006C6384" w:rsidRPr="00CA5384">
        <w:rPr>
          <w:rStyle w:val="a4"/>
          <w:rFonts w:ascii="Simplified Arabic" w:hAnsi="Simplified Arabic" w:cs="Simplified Arabic"/>
          <w:sz w:val="32"/>
          <w:szCs w:val="32"/>
          <w:rtl/>
        </w:rPr>
        <w:footnoteReference w:id="40"/>
      </w:r>
      <w:r w:rsidR="001E755D" w:rsidRPr="00CA5384">
        <w:rPr>
          <w:rFonts w:ascii="Simplified Arabic" w:hAnsi="Simplified Arabic" w:cs="Simplified Arabic"/>
          <w:sz w:val="32"/>
          <w:szCs w:val="32"/>
          <w:rtl/>
        </w:rPr>
        <w:t>.</w:t>
      </w:r>
    </w:p>
    <w:p w:rsidR="002243C8" w:rsidRDefault="002243C8" w:rsidP="00AA71A5">
      <w:pPr>
        <w:spacing w:line="360" w:lineRule="auto"/>
        <w:jc w:val="lowKashida"/>
        <w:rPr>
          <w:rFonts w:ascii="Simplified Arabic" w:hAnsi="Simplified Arabic" w:cs="Simplified Arabic"/>
          <w:sz w:val="32"/>
          <w:szCs w:val="32"/>
          <w:rtl/>
        </w:rPr>
      </w:pPr>
    </w:p>
    <w:p w:rsidR="002243C8" w:rsidRDefault="002243C8" w:rsidP="00AA71A5">
      <w:pPr>
        <w:spacing w:line="360" w:lineRule="auto"/>
        <w:jc w:val="lowKashida"/>
        <w:rPr>
          <w:rFonts w:ascii="Simplified Arabic" w:hAnsi="Simplified Arabic" w:cs="Simplified Arabic"/>
          <w:sz w:val="32"/>
          <w:szCs w:val="32"/>
          <w:rtl/>
        </w:rPr>
      </w:pPr>
    </w:p>
    <w:p w:rsidR="002243C8" w:rsidRDefault="002243C8" w:rsidP="00AA71A5">
      <w:pPr>
        <w:spacing w:line="360" w:lineRule="auto"/>
        <w:jc w:val="lowKashida"/>
        <w:rPr>
          <w:rFonts w:ascii="Simplified Arabic" w:hAnsi="Simplified Arabic" w:cs="Simplified Arabic"/>
          <w:sz w:val="32"/>
          <w:szCs w:val="32"/>
          <w:rtl/>
        </w:rPr>
      </w:pPr>
    </w:p>
    <w:p w:rsidR="001E755D" w:rsidRPr="00CA5384" w:rsidRDefault="00616C52"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lastRenderedPageBreak/>
        <w:t xml:space="preserve">ثانيا : عند فقهاء الشافعية </w:t>
      </w:r>
    </w:p>
    <w:p w:rsidR="00616C52" w:rsidRDefault="003C01DB" w:rsidP="002243C8">
      <w:pPr>
        <w:autoSpaceDE w:val="0"/>
        <w:autoSpaceDN w:val="0"/>
        <w:adjustRightInd w:val="0"/>
        <w:spacing w:line="360" w:lineRule="auto"/>
        <w:jc w:val="lowKashida"/>
        <w:rPr>
          <w:rFonts w:ascii="Simplified Arabic" w:hAnsi="Simplified Arabic" w:cs="Simplified Arabic"/>
          <w:sz w:val="32"/>
          <w:szCs w:val="32"/>
          <w:rtl/>
        </w:rPr>
      </w:pPr>
      <w:r w:rsidRPr="00CA5384">
        <w:rPr>
          <w:rFonts w:ascii="Simplified Arabic" w:hAnsi="Simplified Arabic" w:cs="Simplified Arabic"/>
          <w:sz w:val="32"/>
          <w:szCs w:val="32"/>
          <w:rtl/>
        </w:rPr>
        <w:t>وقد وافق الشافعية بما ذهبوا إليه رأي المالكية في</w:t>
      </w:r>
      <w:r w:rsidR="0061584C" w:rsidRPr="00CA5384">
        <w:rPr>
          <w:rFonts w:ascii="Simplified Arabic" w:hAnsi="Simplified Arabic" w:cs="Simplified Arabic"/>
          <w:sz w:val="32"/>
          <w:szCs w:val="32"/>
          <w:rtl/>
        </w:rPr>
        <w:t xml:space="preserve"> أن أقصى مدة للحمل هي أربع سنين</w:t>
      </w:r>
      <w:r w:rsidRPr="00CA5384">
        <w:rPr>
          <w:rFonts w:ascii="Simplified Arabic" w:hAnsi="Simplified Arabic" w:cs="Simplified Arabic"/>
          <w:sz w:val="32"/>
          <w:szCs w:val="32"/>
          <w:rtl/>
        </w:rPr>
        <w:t>، إذا زاد الحمل عنها فلا يلحق الابن بالزوج</w:t>
      </w:r>
      <w:r w:rsidRPr="00CA5384">
        <w:rPr>
          <w:rStyle w:val="a4"/>
          <w:rFonts w:ascii="Simplified Arabic" w:hAnsi="Simplified Arabic" w:cs="Simplified Arabic"/>
          <w:sz w:val="32"/>
          <w:szCs w:val="32"/>
          <w:rtl/>
        </w:rPr>
        <w:footnoteReference w:id="41"/>
      </w:r>
      <w:r w:rsidRPr="00CA5384">
        <w:rPr>
          <w:rFonts w:ascii="Simplified Arabic" w:hAnsi="Simplified Arabic" w:cs="Simplified Arabic"/>
          <w:sz w:val="32"/>
          <w:szCs w:val="32"/>
          <w:rtl/>
        </w:rPr>
        <w:t>،</w:t>
      </w:r>
      <w:r w:rsidR="001D5EC2" w:rsidRPr="00CA5384">
        <w:rPr>
          <w:rFonts w:ascii="Simplified Arabic" w:hAnsi="Simplified Arabic" w:cs="Simplified Arabic"/>
          <w:sz w:val="32"/>
          <w:szCs w:val="32"/>
          <w:rtl/>
        </w:rPr>
        <w:t xml:space="preserve"> وروى </w:t>
      </w:r>
      <w:r w:rsidR="00447C6A" w:rsidRPr="00CA5384">
        <w:rPr>
          <w:rFonts w:ascii="Simplified Arabic" w:hAnsi="Simplified Arabic" w:cs="Simplified Arabic" w:hint="cs"/>
          <w:sz w:val="32"/>
          <w:szCs w:val="32"/>
          <w:rtl/>
        </w:rPr>
        <w:t xml:space="preserve">الإمام </w:t>
      </w:r>
      <w:r w:rsidR="001D5EC2" w:rsidRPr="00CA5384">
        <w:rPr>
          <w:rFonts w:ascii="Simplified Arabic" w:hAnsi="Simplified Arabic" w:cs="Simplified Arabic"/>
          <w:sz w:val="32"/>
          <w:szCs w:val="32"/>
          <w:rtl/>
        </w:rPr>
        <w:t xml:space="preserve">الشافعي عن حماد بن </w:t>
      </w:r>
      <w:proofErr w:type="spellStart"/>
      <w:r w:rsidR="001D5EC2" w:rsidRPr="00CA5384">
        <w:rPr>
          <w:rFonts w:ascii="Simplified Arabic" w:hAnsi="Simplified Arabic" w:cs="Simplified Arabic"/>
          <w:sz w:val="32"/>
          <w:szCs w:val="32"/>
          <w:rtl/>
        </w:rPr>
        <w:t>سلمة</w:t>
      </w:r>
      <w:proofErr w:type="spellEnd"/>
      <w:r w:rsidR="001D5EC2" w:rsidRPr="00CA5384">
        <w:rPr>
          <w:rFonts w:ascii="Simplified Arabic" w:hAnsi="Simplified Arabic" w:cs="Simplified Arabic"/>
          <w:sz w:val="32"/>
          <w:szCs w:val="32"/>
          <w:rtl/>
        </w:rPr>
        <w:t xml:space="preserve"> عن علي بن زيد القرشي أنه قال: أراني سعيد بن </w:t>
      </w:r>
      <w:proofErr w:type="spellStart"/>
      <w:r w:rsidR="001D5EC2" w:rsidRPr="00CA5384">
        <w:rPr>
          <w:rFonts w:ascii="Simplified Arabic" w:hAnsi="Simplified Arabic" w:cs="Simplified Arabic"/>
          <w:sz w:val="32"/>
          <w:szCs w:val="32"/>
          <w:rtl/>
        </w:rPr>
        <w:t>المسيب</w:t>
      </w:r>
      <w:proofErr w:type="spellEnd"/>
      <w:r w:rsidR="001D5EC2" w:rsidRPr="00CA5384">
        <w:rPr>
          <w:rFonts w:ascii="Simplified Arabic" w:hAnsi="Simplified Arabic" w:cs="Simplified Arabic"/>
          <w:sz w:val="32"/>
          <w:szCs w:val="32"/>
          <w:rtl/>
        </w:rPr>
        <w:t xml:space="preserve"> رجلًا وقال: إن أبا هذا غاب عن أمه أربع سنين, فولدته وله ثنايا</w:t>
      </w:r>
      <w:r w:rsidR="00FB79F9" w:rsidRPr="00CA5384">
        <w:rPr>
          <w:rStyle w:val="a4"/>
          <w:rFonts w:ascii="Simplified Arabic" w:hAnsi="Simplified Arabic" w:cs="Simplified Arabic"/>
          <w:sz w:val="32"/>
          <w:szCs w:val="32"/>
          <w:rtl/>
        </w:rPr>
        <w:footnoteReference w:id="42"/>
      </w:r>
      <w:r w:rsidR="001D5EC2" w:rsidRPr="00CA5384">
        <w:rPr>
          <w:rFonts w:ascii="Simplified Arabic" w:hAnsi="Simplified Arabic" w:cs="Simplified Arabic"/>
          <w:sz w:val="32"/>
          <w:szCs w:val="32"/>
          <w:rtl/>
        </w:rPr>
        <w:t>.</w:t>
      </w:r>
    </w:p>
    <w:p w:rsidR="00FB79F9" w:rsidRPr="00CA5384" w:rsidRDefault="00696360"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b/>
          <w:bCs/>
          <w:sz w:val="32"/>
          <w:szCs w:val="32"/>
          <w:rtl/>
        </w:rPr>
        <w:t>ثالثا : عند الحنابلة</w:t>
      </w:r>
    </w:p>
    <w:p w:rsidR="004C3DE4" w:rsidRPr="00CA5384" w:rsidRDefault="00050E11"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وقالوا بأن أكثر مدة للحمل أربع سنين</w:t>
      </w:r>
      <w:r w:rsidR="00F42ECD" w:rsidRPr="00CA5384">
        <w:rPr>
          <w:rFonts w:ascii="Simplified Arabic" w:hAnsi="Simplified Arabic" w:cs="Simplified Arabic" w:hint="cs"/>
          <w:sz w:val="32"/>
          <w:szCs w:val="32"/>
          <w:rtl/>
        </w:rPr>
        <w:t xml:space="preserve">، </w:t>
      </w:r>
      <w:r w:rsidRPr="00CA5384">
        <w:rPr>
          <w:rFonts w:ascii="Simplified Arabic" w:hAnsi="Simplified Arabic" w:cs="Simplified Arabic" w:hint="cs"/>
          <w:sz w:val="32"/>
          <w:szCs w:val="32"/>
          <w:rtl/>
        </w:rPr>
        <w:t>لأن ما لا نص فيه يرجع إلى الوجود وقد وجد أربع سنين</w:t>
      </w:r>
      <w:r w:rsidRPr="00CA5384">
        <w:rPr>
          <w:rStyle w:val="a4"/>
          <w:rFonts w:ascii="Simplified Arabic" w:hAnsi="Simplified Arabic" w:cs="Simplified Arabic"/>
          <w:sz w:val="32"/>
          <w:szCs w:val="32"/>
          <w:rtl/>
        </w:rPr>
        <w:footnoteReference w:id="43"/>
      </w:r>
      <w:r w:rsidR="004C3DE4" w:rsidRPr="00CA5384">
        <w:rPr>
          <w:rFonts w:ascii="Simplified Arabic" w:hAnsi="Simplified Arabic" w:cs="Simplified Arabic" w:hint="cs"/>
          <w:sz w:val="32"/>
          <w:szCs w:val="32"/>
          <w:rtl/>
        </w:rPr>
        <w:t>.</w:t>
      </w:r>
    </w:p>
    <w:p w:rsidR="007E0974" w:rsidRPr="00CA5384" w:rsidRDefault="00050E11" w:rsidP="00AA71A5">
      <w:pPr>
        <w:autoSpaceDE w:val="0"/>
        <w:autoSpaceDN w:val="0"/>
        <w:adjustRightInd w:val="0"/>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وهذا هو الرأي عند الجمهور عامة</w:t>
      </w:r>
      <w:r w:rsidR="00F42ECD" w:rsidRPr="00CA5384">
        <w:rPr>
          <w:rFonts w:ascii="Simplified Arabic" w:hAnsi="Simplified Arabic" w:cs="Simplified Arabic" w:hint="cs"/>
          <w:sz w:val="32"/>
          <w:szCs w:val="32"/>
          <w:rtl/>
        </w:rPr>
        <w:t xml:space="preserve">، </w:t>
      </w:r>
      <w:r w:rsidR="00447C6A" w:rsidRPr="00CA5384">
        <w:rPr>
          <w:rFonts w:ascii="Simplified Arabic" w:hAnsi="Simplified Arabic" w:cs="Simplified Arabic" w:hint="cs"/>
          <w:sz w:val="32"/>
          <w:szCs w:val="32"/>
          <w:rtl/>
        </w:rPr>
        <w:t>ودليلهم على ذلك</w:t>
      </w:r>
      <w:r w:rsidRPr="00CA5384">
        <w:rPr>
          <w:rFonts w:ascii="Simplified Arabic" w:hAnsi="Simplified Arabic" w:cs="Simplified Arabic" w:hint="cs"/>
          <w:sz w:val="32"/>
          <w:szCs w:val="32"/>
          <w:rtl/>
        </w:rPr>
        <w:t xml:space="preserve"> رواية </w:t>
      </w:r>
      <w:r w:rsidR="004C3DE4" w:rsidRPr="00CA5384">
        <w:rPr>
          <w:rFonts w:ascii="Simplified Arabic" w:hAnsi="Simplified Arabic" w:cs="Simplified Arabic" w:hint="cs"/>
          <w:sz w:val="32"/>
          <w:szCs w:val="32"/>
          <w:rtl/>
        </w:rPr>
        <w:t xml:space="preserve">الإمام مالك بن أنس </w:t>
      </w:r>
      <w:r w:rsidR="00447C6A" w:rsidRPr="00CA5384">
        <w:rPr>
          <w:rFonts w:ascii="Simplified Arabic" w:hAnsi="Simplified Arabic" w:cs="Simplified Arabic" w:hint="cs"/>
          <w:sz w:val="32"/>
          <w:szCs w:val="32"/>
          <w:rtl/>
        </w:rPr>
        <w:t>"</w:t>
      </w:r>
      <w:r w:rsidR="00447C6A" w:rsidRPr="00CA5384">
        <w:rPr>
          <w:rFonts w:ascii="Simplified Arabic" w:hAnsi="Simplified Arabic" w:cs="Simplified Arabic"/>
          <w:sz w:val="32"/>
          <w:szCs w:val="32"/>
          <w:rtl/>
        </w:rPr>
        <w:t>هَذِهِ جَارَتُنَا امْرَأَةُ مُحَمَّدِ بْنِ عَجْلَانَ امْرَأَةُ صِدْقٍ وَزَوْجُهَا رَجُلُ صِدْقٍ حَمَلَتْ ثَلَاثَةَ أَبْطُنٍ فِي اثْنَتَيْ عَشْرَةَ سَنَةً تَحْمِلُ كُلَّ بَطْنٍ أَرْبَعَ سِنِينَ</w:t>
      </w:r>
      <w:r w:rsidR="00447C6A" w:rsidRPr="00CA5384">
        <w:rPr>
          <w:rFonts w:ascii="Simplified Arabic" w:hAnsi="Simplified Arabic" w:cs="Simplified Arabic" w:hint="cs"/>
          <w:sz w:val="32"/>
          <w:szCs w:val="32"/>
          <w:rtl/>
        </w:rPr>
        <w:t>"</w:t>
      </w:r>
      <w:r w:rsidR="00447C6A" w:rsidRPr="00CA5384">
        <w:rPr>
          <w:rStyle w:val="a4"/>
          <w:rFonts w:ascii="Simplified Arabic" w:hAnsi="Simplified Arabic" w:cs="Simplified Arabic"/>
          <w:sz w:val="32"/>
          <w:szCs w:val="32"/>
          <w:rtl/>
        </w:rPr>
        <w:footnoteReference w:id="44"/>
      </w:r>
      <w:r w:rsidR="002243C8">
        <w:rPr>
          <w:rFonts w:ascii="Simplified Arabic" w:hAnsi="Simplified Arabic" w:cs="Simplified Arabic" w:hint="cs"/>
          <w:sz w:val="32"/>
          <w:szCs w:val="32"/>
          <w:rtl/>
        </w:rPr>
        <w:t>.</w:t>
      </w:r>
    </w:p>
    <w:p w:rsidR="00495D90" w:rsidRPr="00CA5384" w:rsidRDefault="00447C6A"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 xml:space="preserve">رابعا : عند فقهاء الحنفية </w:t>
      </w:r>
    </w:p>
    <w:p w:rsidR="00F1369F" w:rsidRPr="00AA71A5" w:rsidRDefault="0061584C" w:rsidP="002243C8">
      <w:pPr>
        <w:spacing w:line="360" w:lineRule="auto"/>
        <w:jc w:val="lowKashida"/>
        <w:rPr>
          <w:rFonts w:ascii="Simplified Arabic" w:hAnsi="Simplified Arabic" w:cs="Simplified Arabic"/>
          <w:b/>
          <w:bCs/>
          <w:sz w:val="32"/>
          <w:szCs w:val="32"/>
        </w:rPr>
      </w:pPr>
      <w:r w:rsidRPr="00CA5384">
        <w:rPr>
          <w:rFonts w:ascii="Simplified Arabic" w:hAnsi="Simplified Arabic" w:cs="Simplified Arabic" w:hint="cs"/>
          <w:sz w:val="32"/>
          <w:szCs w:val="32"/>
          <w:rtl/>
        </w:rPr>
        <w:t>وقد خالف الحنفية الجمهور</w:t>
      </w:r>
      <w:r w:rsidR="007B6762" w:rsidRPr="00CA5384">
        <w:rPr>
          <w:rFonts w:ascii="Simplified Arabic" w:hAnsi="Simplified Arabic" w:cs="Simplified Arabic" w:hint="cs"/>
          <w:sz w:val="32"/>
          <w:szCs w:val="32"/>
          <w:rtl/>
        </w:rPr>
        <w:t xml:space="preserve">، فذهبوا إلى أن </w:t>
      </w:r>
      <w:r w:rsidRPr="00CA5384">
        <w:rPr>
          <w:rFonts w:ascii="Simplified Arabic" w:hAnsi="Simplified Arabic" w:cs="Simplified Arabic" w:hint="cs"/>
          <w:sz w:val="32"/>
          <w:szCs w:val="32"/>
          <w:rtl/>
        </w:rPr>
        <w:t>أكثر</w:t>
      </w:r>
      <w:r w:rsidR="007B6762" w:rsidRPr="00CA5384">
        <w:rPr>
          <w:rFonts w:ascii="Simplified Arabic" w:hAnsi="Simplified Arabic" w:cs="Simplified Arabic" w:hint="cs"/>
          <w:sz w:val="32"/>
          <w:szCs w:val="32"/>
          <w:rtl/>
        </w:rPr>
        <w:t xml:space="preserve"> الحمل سنتان </w:t>
      </w:r>
      <w:r w:rsidR="007B6762" w:rsidRPr="00CA5384">
        <w:rPr>
          <w:rFonts w:ascii="Simplified Arabic" w:hAnsi="Simplified Arabic" w:cs="Simplified Arabic"/>
          <w:sz w:val="32"/>
          <w:szCs w:val="32"/>
          <w:rtl/>
        </w:rPr>
        <w:t xml:space="preserve">لِمَا رُوِيَ عَنْ عَائِشَةَ أَنَّهَا قَالَتْ: لَا يَبْقَى الْوَلَدُ فِي رَحِمِ أُمِّهِ أَكْثَرَ مِنْ سَنَتَيْنِ وَلَوْ </w:t>
      </w:r>
      <w:proofErr w:type="spellStart"/>
      <w:r w:rsidR="007B6762" w:rsidRPr="00CA5384">
        <w:rPr>
          <w:rFonts w:ascii="Simplified Arabic" w:hAnsi="Simplified Arabic" w:cs="Simplified Arabic"/>
          <w:sz w:val="32"/>
          <w:szCs w:val="32"/>
          <w:rtl/>
        </w:rPr>
        <w:t>بِفَرْكَةِ</w:t>
      </w:r>
      <w:proofErr w:type="spellEnd"/>
      <w:r w:rsidR="007B6762" w:rsidRPr="00CA5384">
        <w:rPr>
          <w:rFonts w:ascii="Simplified Arabic" w:hAnsi="Simplified Arabic" w:cs="Simplified Arabic"/>
          <w:sz w:val="32"/>
          <w:szCs w:val="32"/>
          <w:rtl/>
        </w:rPr>
        <w:t xml:space="preserve"> مَغْزِلٍ</w:t>
      </w:r>
      <w:r w:rsidR="007B6762" w:rsidRPr="00CA5384">
        <w:rPr>
          <w:rFonts w:ascii="Simplified Arabic" w:hAnsi="Simplified Arabic" w:cs="Simplified Arabic" w:hint="cs"/>
          <w:sz w:val="32"/>
          <w:szCs w:val="32"/>
          <w:rtl/>
        </w:rPr>
        <w:t xml:space="preserve">، </w:t>
      </w:r>
      <w:r w:rsidR="00F1369F" w:rsidRPr="00CA5384">
        <w:rPr>
          <w:rFonts w:ascii="Simplified Arabic" w:hAnsi="Simplified Arabic" w:cs="Simplified Arabic" w:hint="cs"/>
          <w:sz w:val="32"/>
          <w:szCs w:val="32"/>
          <w:rtl/>
        </w:rPr>
        <w:t xml:space="preserve">فإذا جاءت </w:t>
      </w:r>
      <w:proofErr w:type="spellStart"/>
      <w:r w:rsidR="00F1369F" w:rsidRPr="00CA5384">
        <w:rPr>
          <w:rFonts w:ascii="Simplified Arabic" w:hAnsi="Simplified Arabic" w:cs="Simplified Arabic" w:hint="cs"/>
          <w:sz w:val="32"/>
          <w:szCs w:val="32"/>
          <w:rtl/>
        </w:rPr>
        <w:t>به</w:t>
      </w:r>
      <w:proofErr w:type="spellEnd"/>
      <w:r w:rsidR="00F1369F" w:rsidRPr="00CA5384">
        <w:rPr>
          <w:rFonts w:ascii="Simplified Arabic" w:hAnsi="Simplified Arabic" w:cs="Simplified Arabic" w:hint="cs"/>
          <w:sz w:val="32"/>
          <w:szCs w:val="32"/>
          <w:rtl/>
        </w:rPr>
        <w:t xml:space="preserve"> لأكثر من سنتين لا يلحق نسبه بالزوج، إلا أن تكون في طلاق رجعي ما لم تقرّ بانتهاء العدة، فإذا أقرت بانتهاء </w:t>
      </w:r>
      <w:r w:rsidR="00F1369F" w:rsidRPr="00CA5384">
        <w:rPr>
          <w:rFonts w:ascii="Simplified Arabic" w:hAnsi="Simplified Arabic" w:cs="Simplified Arabic" w:hint="cs"/>
          <w:sz w:val="32"/>
          <w:szCs w:val="32"/>
          <w:rtl/>
        </w:rPr>
        <w:lastRenderedPageBreak/>
        <w:t>عدتها فلا يلحق الولد بالزوج</w:t>
      </w:r>
      <w:r w:rsidR="00F1369F" w:rsidRPr="00CA5384">
        <w:rPr>
          <w:rStyle w:val="a4"/>
          <w:rFonts w:ascii="Simplified Arabic" w:hAnsi="Simplified Arabic" w:cs="Simplified Arabic"/>
          <w:sz w:val="32"/>
          <w:szCs w:val="32"/>
          <w:rtl/>
        </w:rPr>
        <w:footnoteReference w:id="45"/>
      </w:r>
      <w:r w:rsidR="00FC61CA" w:rsidRPr="00CA5384">
        <w:rPr>
          <w:rFonts w:ascii="Simplified Arabic" w:hAnsi="Simplified Arabic" w:cs="Simplified Arabic" w:hint="cs"/>
          <w:sz w:val="32"/>
          <w:szCs w:val="32"/>
          <w:rtl/>
        </w:rPr>
        <w:t xml:space="preserve">، وذكر </w:t>
      </w:r>
      <w:proofErr w:type="spellStart"/>
      <w:r w:rsidR="00FC61CA" w:rsidRPr="00CA5384">
        <w:rPr>
          <w:rFonts w:ascii="Simplified Arabic" w:hAnsi="Simplified Arabic" w:cs="Simplified Arabic" w:hint="cs"/>
          <w:sz w:val="32"/>
          <w:szCs w:val="32"/>
          <w:rtl/>
        </w:rPr>
        <w:t>السرخسي</w:t>
      </w:r>
      <w:proofErr w:type="spellEnd"/>
      <w:r w:rsidR="00FC61CA" w:rsidRPr="00CA5384">
        <w:rPr>
          <w:rFonts w:ascii="Simplified Arabic" w:hAnsi="Simplified Arabic" w:cs="Simplified Arabic" w:hint="cs"/>
          <w:sz w:val="32"/>
          <w:szCs w:val="32"/>
          <w:rtl/>
        </w:rPr>
        <w:t xml:space="preserve"> في المبسوط</w:t>
      </w:r>
      <w:r w:rsidRPr="00CA5384">
        <w:rPr>
          <w:rFonts w:ascii="Simplified Arabic" w:hAnsi="Simplified Arabic" w:cs="Simplified Arabic" w:hint="cs"/>
          <w:sz w:val="32"/>
          <w:szCs w:val="32"/>
          <w:rtl/>
        </w:rPr>
        <w:t>:</w:t>
      </w:r>
      <w:r w:rsidR="002243C8">
        <w:rPr>
          <w:rFonts w:ascii="Simplified Arabic" w:hAnsi="Simplified Arabic" w:cs="Simplified Arabic" w:hint="cs"/>
          <w:sz w:val="32"/>
          <w:szCs w:val="32"/>
          <w:rtl/>
        </w:rPr>
        <w:t xml:space="preserve"> </w:t>
      </w:r>
      <w:r w:rsidRPr="00CA5384">
        <w:rPr>
          <w:rFonts w:ascii="Simplified Arabic" w:hAnsi="Simplified Arabic" w:cs="Simplified Arabic"/>
          <w:sz w:val="32"/>
          <w:szCs w:val="32"/>
          <w:rtl/>
        </w:rPr>
        <w:t xml:space="preserve">وَإِنْ كَانَتْ </w:t>
      </w:r>
      <w:proofErr w:type="spellStart"/>
      <w:r w:rsidRPr="00CA5384">
        <w:rPr>
          <w:rFonts w:ascii="Simplified Arabic" w:hAnsi="Simplified Arabic" w:cs="Simplified Arabic"/>
          <w:sz w:val="32"/>
          <w:szCs w:val="32"/>
          <w:rtl/>
        </w:rPr>
        <w:t>معت</w:t>
      </w:r>
      <w:r w:rsidRPr="00CA5384">
        <w:rPr>
          <w:rFonts w:ascii="Simplified Arabic" w:hAnsi="Simplified Arabic" w:cs="Simplified Arabic" w:hint="cs"/>
          <w:sz w:val="32"/>
          <w:szCs w:val="32"/>
          <w:rtl/>
        </w:rPr>
        <w:t>دّ</w:t>
      </w:r>
      <w:r w:rsidRPr="00CA5384">
        <w:rPr>
          <w:rFonts w:ascii="Simplified Arabic" w:hAnsi="Simplified Arabic" w:cs="Simplified Arabic"/>
          <w:sz w:val="32"/>
          <w:szCs w:val="32"/>
          <w:rtl/>
        </w:rPr>
        <w:t>ة</w:t>
      </w:r>
      <w:proofErr w:type="spellEnd"/>
      <w:r w:rsidRPr="00CA5384">
        <w:rPr>
          <w:rFonts w:ascii="Simplified Arabic" w:hAnsi="Simplified Arabic" w:cs="Simplified Arabic"/>
          <w:sz w:val="32"/>
          <w:szCs w:val="32"/>
          <w:rtl/>
        </w:rPr>
        <w:t xml:space="preserve"> فحي</w:t>
      </w:r>
      <w:r w:rsidRPr="00CA5384">
        <w:rPr>
          <w:rFonts w:ascii="Simplified Arabic" w:hAnsi="Simplified Arabic" w:cs="Simplified Arabic" w:hint="cs"/>
          <w:sz w:val="32"/>
          <w:szCs w:val="32"/>
          <w:rtl/>
        </w:rPr>
        <w:t>ن</w:t>
      </w:r>
      <w:r w:rsidRPr="00CA5384">
        <w:rPr>
          <w:rFonts w:ascii="Simplified Arabic" w:hAnsi="Simplified Arabic" w:cs="Simplified Arabic"/>
          <w:sz w:val="32"/>
          <w:szCs w:val="32"/>
          <w:rtl/>
        </w:rPr>
        <w:t xml:space="preserve">ئذ إذَا جاءتْ </w:t>
      </w:r>
      <w:proofErr w:type="spellStart"/>
      <w:r w:rsidRPr="00CA5384">
        <w:rPr>
          <w:rFonts w:ascii="Simplified Arabic" w:hAnsi="Simplified Arabic" w:cs="Simplified Arabic"/>
          <w:sz w:val="32"/>
          <w:szCs w:val="32"/>
          <w:rtl/>
        </w:rPr>
        <w:t>بِه</w:t>
      </w:r>
      <w:proofErr w:type="spellEnd"/>
      <w:r w:rsidRPr="00CA5384">
        <w:rPr>
          <w:rFonts w:ascii="Simplified Arabic" w:hAnsi="Simplified Arabic" w:cs="Simplified Arabic"/>
          <w:sz w:val="32"/>
          <w:szCs w:val="32"/>
          <w:rtl/>
        </w:rPr>
        <w:t xml:space="preserve"> لِأَقلَّ من سنتين منذ وقعت الفرقة بموت أَو طلاق فهو من جملة الورث</w:t>
      </w:r>
      <w:r w:rsidR="00D659E4" w:rsidRPr="00CA5384">
        <w:rPr>
          <w:rFonts w:ascii="Simplified Arabic" w:hAnsi="Simplified Arabic" w:cs="Simplified Arabic"/>
          <w:sz w:val="32"/>
          <w:szCs w:val="32"/>
          <w:rtl/>
        </w:rPr>
        <w:t>ة</w:t>
      </w:r>
      <w:r w:rsidR="00F42ECD" w:rsidRPr="00CA5384">
        <w:rPr>
          <w:rFonts w:ascii="Simplified Arabic" w:hAnsi="Simplified Arabic" w:cs="Simplified Arabic" w:hint="cs"/>
          <w:sz w:val="32"/>
          <w:szCs w:val="32"/>
          <w:rtl/>
        </w:rPr>
        <w:t xml:space="preserve">، </w:t>
      </w:r>
      <w:r w:rsidR="00D659E4" w:rsidRPr="00CA5384">
        <w:rPr>
          <w:rFonts w:ascii="Simplified Arabic" w:hAnsi="Simplified Arabic" w:cs="Simplified Arabic" w:hint="cs"/>
          <w:sz w:val="32"/>
          <w:szCs w:val="32"/>
          <w:rtl/>
        </w:rPr>
        <w:t xml:space="preserve">وإذا جاءت </w:t>
      </w:r>
      <w:proofErr w:type="spellStart"/>
      <w:r w:rsidR="00D659E4" w:rsidRPr="00CA5384">
        <w:rPr>
          <w:rFonts w:ascii="Simplified Arabic" w:hAnsi="Simplified Arabic" w:cs="Simplified Arabic" w:hint="cs"/>
          <w:sz w:val="32"/>
          <w:szCs w:val="32"/>
          <w:rtl/>
        </w:rPr>
        <w:t>به</w:t>
      </w:r>
      <w:proofErr w:type="spellEnd"/>
      <w:r w:rsidR="00D659E4" w:rsidRPr="00CA5384">
        <w:rPr>
          <w:rFonts w:ascii="Simplified Arabic" w:hAnsi="Simplified Arabic" w:cs="Simplified Arabic" w:hint="cs"/>
          <w:sz w:val="32"/>
          <w:szCs w:val="32"/>
          <w:rtl/>
        </w:rPr>
        <w:t xml:space="preserve"> لأكثر من سنتين فليس من جملة الورثة</w:t>
      </w:r>
      <w:r w:rsidR="00D659E4" w:rsidRPr="00CA5384">
        <w:rPr>
          <w:rStyle w:val="a4"/>
          <w:rFonts w:ascii="Simplified Arabic" w:hAnsi="Simplified Arabic" w:cs="Simplified Arabic"/>
          <w:sz w:val="32"/>
          <w:szCs w:val="32"/>
          <w:rtl/>
        </w:rPr>
        <w:footnoteReference w:id="46"/>
      </w:r>
      <w:r w:rsidR="00D659E4" w:rsidRPr="00CA5384">
        <w:rPr>
          <w:rFonts w:ascii="Simplified Arabic" w:hAnsi="Simplified Arabic" w:cs="Simplified Arabic" w:hint="cs"/>
          <w:sz w:val="32"/>
          <w:szCs w:val="32"/>
          <w:rtl/>
        </w:rPr>
        <w:t xml:space="preserve">، </w:t>
      </w:r>
      <w:r w:rsidR="00993BD4" w:rsidRPr="00CA5384">
        <w:rPr>
          <w:rFonts w:ascii="Simplified Arabic" w:hAnsi="Simplified Arabic" w:cs="Simplified Arabic" w:hint="cs"/>
          <w:sz w:val="32"/>
          <w:szCs w:val="32"/>
          <w:rtl/>
        </w:rPr>
        <w:t xml:space="preserve">وكذلك في رد المحتار على الدر المختار أن أكثر مدة للحمل سنتان، وأن النسب لا يثبت للزوج إذا جاءت </w:t>
      </w:r>
      <w:proofErr w:type="spellStart"/>
      <w:r w:rsidR="00993BD4" w:rsidRPr="00CA5384">
        <w:rPr>
          <w:rFonts w:ascii="Simplified Arabic" w:hAnsi="Simplified Arabic" w:cs="Simplified Arabic" w:hint="cs"/>
          <w:sz w:val="32"/>
          <w:szCs w:val="32"/>
          <w:rtl/>
        </w:rPr>
        <w:t>به</w:t>
      </w:r>
      <w:proofErr w:type="spellEnd"/>
      <w:r w:rsidR="00993BD4" w:rsidRPr="00CA5384">
        <w:rPr>
          <w:rFonts w:ascii="Simplified Arabic" w:hAnsi="Simplified Arabic" w:cs="Simplified Arabic" w:hint="cs"/>
          <w:sz w:val="32"/>
          <w:szCs w:val="32"/>
          <w:rtl/>
        </w:rPr>
        <w:t xml:space="preserve"> </w:t>
      </w:r>
      <w:r w:rsidR="00617DFB" w:rsidRPr="00CA5384">
        <w:rPr>
          <w:rFonts w:ascii="Simplified Arabic" w:hAnsi="Simplified Arabic" w:cs="Simplified Arabic" w:hint="cs"/>
          <w:sz w:val="32"/>
          <w:szCs w:val="32"/>
          <w:rtl/>
        </w:rPr>
        <w:t>لأكثر من السنتين</w:t>
      </w:r>
      <w:r w:rsidR="00617DFB" w:rsidRPr="00CA5384">
        <w:rPr>
          <w:rStyle w:val="a4"/>
          <w:rFonts w:ascii="Simplified Arabic" w:hAnsi="Simplified Arabic" w:cs="Simplified Arabic"/>
          <w:sz w:val="32"/>
          <w:szCs w:val="32"/>
          <w:rtl/>
        </w:rPr>
        <w:footnoteReference w:id="47"/>
      </w:r>
      <w:r w:rsidR="00617DFB" w:rsidRPr="00CA5384">
        <w:rPr>
          <w:rFonts w:ascii="Simplified Arabic" w:hAnsi="Simplified Arabic" w:cs="Simplified Arabic" w:hint="cs"/>
          <w:sz w:val="32"/>
          <w:szCs w:val="32"/>
          <w:rtl/>
        </w:rPr>
        <w:t>.</w:t>
      </w:r>
    </w:p>
    <w:p w:rsidR="00FE43A4" w:rsidRPr="00CA5384" w:rsidRDefault="00DA7CA5"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خامسا : عند الظاهرية</w:t>
      </w:r>
    </w:p>
    <w:p w:rsidR="00DA7CA5" w:rsidRPr="00CA5384" w:rsidRDefault="00DA7CA5"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وقد ذهب ابن حزم الظاهري إلى أن </w:t>
      </w:r>
      <w:r w:rsidR="0061584C" w:rsidRPr="00CA5384">
        <w:rPr>
          <w:rFonts w:ascii="Simplified Arabic" w:hAnsi="Simplified Arabic" w:cs="Simplified Arabic" w:hint="cs"/>
          <w:sz w:val="32"/>
          <w:szCs w:val="32"/>
          <w:rtl/>
        </w:rPr>
        <w:t>أكثر</w:t>
      </w:r>
      <w:r w:rsidRPr="00CA5384">
        <w:rPr>
          <w:rFonts w:ascii="Simplified Arabic" w:hAnsi="Simplified Arabic" w:cs="Simplified Arabic" w:hint="cs"/>
          <w:sz w:val="32"/>
          <w:szCs w:val="32"/>
          <w:rtl/>
        </w:rPr>
        <w:t xml:space="preserve"> مدة للحمل تسعة أشهر، فلا يجوز أن يكون حمل لأكثر من تسعة أشهر، وذلك لقول عمر بن الخطاب (رضي الله عنه ): "أيما رجل طلق امرأته فحاضت </w:t>
      </w:r>
      <w:proofErr w:type="spellStart"/>
      <w:r w:rsidRPr="00CA5384">
        <w:rPr>
          <w:rFonts w:ascii="Simplified Arabic" w:hAnsi="Simplified Arabic" w:cs="Simplified Arabic" w:hint="cs"/>
          <w:sz w:val="32"/>
          <w:szCs w:val="32"/>
          <w:rtl/>
        </w:rPr>
        <w:t>حيضة</w:t>
      </w:r>
      <w:proofErr w:type="spellEnd"/>
      <w:r w:rsidRPr="00CA5384">
        <w:rPr>
          <w:rFonts w:ascii="Simplified Arabic" w:hAnsi="Simplified Arabic" w:cs="Simplified Arabic" w:hint="cs"/>
          <w:sz w:val="32"/>
          <w:szCs w:val="32"/>
          <w:rtl/>
        </w:rPr>
        <w:t xml:space="preserve"> أو </w:t>
      </w:r>
      <w:proofErr w:type="spellStart"/>
      <w:r w:rsidRPr="00CA5384">
        <w:rPr>
          <w:rFonts w:ascii="Simplified Arabic" w:hAnsi="Simplified Arabic" w:cs="Simplified Arabic" w:hint="cs"/>
          <w:sz w:val="32"/>
          <w:szCs w:val="32"/>
          <w:rtl/>
        </w:rPr>
        <w:t>حيضتين</w:t>
      </w:r>
      <w:proofErr w:type="spellEnd"/>
      <w:r w:rsidRPr="00CA5384">
        <w:rPr>
          <w:rFonts w:ascii="Simplified Arabic" w:hAnsi="Simplified Arabic" w:cs="Simplified Arabic" w:hint="cs"/>
          <w:sz w:val="32"/>
          <w:szCs w:val="32"/>
          <w:rtl/>
        </w:rPr>
        <w:t xml:space="preserve"> ثم قعدت فلتجلس تسعة أشهر حتى يستبين حملها فإن لم يستبن حملها في تسعة أشهر فلتعتدّ بعد التسعة </w:t>
      </w:r>
      <w:r w:rsidR="0061584C" w:rsidRPr="00CA5384">
        <w:rPr>
          <w:rFonts w:ascii="Simplified Arabic" w:hAnsi="Simplified Arabic" w:cs="Simplified Arabic" w:hint="cs"/>
          <w:sz w:val="32"/>
          <w:szCs w:val="32"/>
          <w:rtl/>
        </w:rPr>
        <w:t>الأشهر</w:t>
      </w:r>
      <w:r w:rsidRPr="00CA5384">
        <w:rPr>
          <w:rFonts w:ascii="Simplified Arabic" w:hAnsi="Simplified Arabic" w:cs="Simplified Arabic" w:hint="cs"/>
          <w:sz w:val="32"/>
          <w:szCs w:val="32"/>
          <w:rtl/>
        </w:rPr>
        <w:t xml:space="preserve"> بثلاثة أشهر عدة التي قد قعدت عن</w:t>
      </w:r>
      <w:r w:rsidR="0061584C" w:rsidRPr="00CA5384">
        <w:rPr>
          <w:rFonts w:ascii="Simplified Arabic" w:hAnsi="Simplified Arabic" w:cs="Simplified Arabic" w:hint="cs"/>
          <w:sz w:val="32"/>
          <w:szCs w:val="32"/>
          <w:rtl/>
        </w:rPr>
        <w:t xml:space="preserve"> المحيض"، فيقول</w:t>
      </w:r>
      <w:r w:rsidRPr="00CA5384">
        <w:rPr>
          <w:rFonts w:ascii="Simplified Arabic" w:hAnsi="Simplified Arabic" w:cs="Simplified Arabic" w:hint="cs"/>
          <w:sz w:val="32"/>
          <w:szCs w:val="32"/>
          <w:rtl/>
        </w:rPr>
        <w:t xml:space="preserve">: فهذا عمر </w:t>
      </w:r>
      <w:r w:rsidR="003215F3" w:rsidRPr="00CA5384">
        <w:rPr>
          <w:rFonts w:ascii="Simplified Arabic" w:hAnsi="Simplified Arabic" w:cs="Simplified Arabic" w:hint="cs"/>
          <w:sz w:val="32"/>
          <w:szCs w:val="32"/>
          <w:rtl/>
        </w:rPr>
        <w:t xml:space="preserve">لا يرى الحمل أكثر من تسعة أشهر وهو قول </w:t>
      </w:r>
      <w:r w:rsidR="007E0974" w:rsidRPr="00CA5384">
        <w:rPr>
          <w:rFonts w:ascii="Simplified Arabic" w:hAnsi="Simplified Arabic" w:cs="Simplified Arabic" w:hint="cs"/>
          <w:sz w:val="32"/>
          <w:szCs w:val="32"/>
          <w:rtl/>
        </w:rPr>
        <w:t>محمد ابن عبد الله بن عبد الحكم  وأبي سليمان</w:t>
      </w:r>
      <w:r w:rsidR="0061584C" w:rsidRPr="00CA5384">
        <w:rPr>
          <w:rFonts w:ascii="Simplified Arabic" w:hAnsi="Simplified Arabic" w:cs="Simplified Arabic" w:hint="cs"/>
          <w:sz w:val="32"/>
          <w:szCs w:val="32"/>
          <w:rtl/>
        </w:rPr>
        <w:t xml:space="preserve"> وأصحابنا؛ قال علي</w:t>
      </w:r>
      <w:r w:rsidR="003215F3" w:rsidRPr="00CA5384">
        <w:rPr>
          <w:rFonts w:ascii="Simplified Arabic" w:hAnsi="Simplified Arabic" w:cs="Simplified Arabic" w:hint="cs"/>
          <w:sz w:val="32"/>
          <w:szCs w:val="32"/>
          <w:rtl/>
        </w:rPr>
        <w:t>: إلّا أن الولد قد يموت في بطن</w:t>
      </w:r>
      <w:r w:rsidR="002243C8">
        <w:rPr>
          <w:rFonts w:ascii="Simplified Arabic" w:hAnsi="Simplified Arabic" w:cs="Simplified Arabic" w:hint="cs"/>
          <w:sz w:val="32"/>
          <w:szCs w:val="32"/>
          <w:rtl/>
        </w:rPr>
        <w:t xml:space="preserve"> </w:t>
      </w:r>
      <w:r w:rsidR="003215F3" w:rsidRPr="00CA5384">
        <w:rPr>
          <w:rFonts w:ascii="Simplified Arabic" w:hAnsi="Simplified Arabic" w:cs="Simplified Arabic" w:hint="cs"/>
          <w:sz w:val="32"/>
          <w:szCs w:val="32"/>
          <w:rtl/>
        </w:rPr>
        <w:t>أمه فيتمادى بلا غاية حتى تلقيه متقطعا في سنين، فإن صح هذا ف</w:t>
      </w:r>
      <w:r w:rsidR="0061584C" w:rsidRPr="00CA5384">
        <w:rPr>
          <w:rFonts w:ascii="Simplified Arabic" w:hAnsi="Simplified Arabic" w:cs="Simplified Arabic" w:hint="cs"/>
          <w:sz w:val="32"/>
          <w:szCs w:val="32"/>
          <w:rtl/>
        </w:rPr>
        <w:t>إ</w:t>
      </w:r>
      <w:r w:rsidR="003215F3" w:rsidRPr="00CA5384">
        <w:rPr>
          <w:rFonts w:ascii="Simplified Arabic" w:hAnsi="Simplified Arabic" w:cs="Simplified Arabic" w:hint="cs"/>
          <w:sz w:val="32"/>
          <w:szCs w:val="32"/>
          <w:rtl/>
        </w:rPr>
        <w:t xml:space="preserve">نه حمل صحيح لا تنقضي </w:t>
      </w:r>
      <w:proofErr w:type="spellStart"/>
      <w:r w:rsidR="003215F3" w:rsidRPr="00CA5384">
        <w:rPr>
          <w:rFonts w:ascii="Simplified Arabic" w:hAnsi="Simplified Arabic" w:cs="Simplified Arabic" w:hint="cs"/>
          <w:sz w:val="32"/>
          <w:szCs w:val="32"/>
          <w:rtl/>
        </w:rPr>
        <w:t>به</w:t>
      </w:r>
      <w:proofErr w:type="spellEnd"/>
      <w:r w:rsidR="003215F3" w:rsidRPr="00CA5384">
        <w:rPr>
          <w:rFonts w:ascii="Simplified Arabic" w:hAnsi="Simplified Arabic" w:cs="Simplified Arabic" w:hint="cs"/>
          <w:sz w:val="32"/>
          <w:szCs w:val="32"/>
          <w:rtl/>
        </w:rPr>
        <w:t xml:space="preserve"> عدتها إلا بوضعه كله، إلا أنه لا يوقف له ميراث ولا يلحق أصلا لأنه لا سبيل أن يولد حيا ولو سعت عند تيقن ذلك في </w:t>
      </w:r>
      <w:r w:rsidR="00736A10" w:rsidRPr="00CA5384">
        <w:rPr>
          <w:rFonts w:ascii="Simplified Arabic" w:hAnsi="Simplified Arabic" w:cs="Simplified Arabic" w:hint="cs"/>
          <w:sz w:val="32"/>
          <w:szCs w:val="32"/>
          <w:rtl/>
        </w:rPr>
        <w:t>إسقاطه</w:t>
      </w:r>
      <w:r w:rsidR="003215F3" w:rsidRPr="00CA5384">
        <w:rPr>
          <w:rFonts w:ascii="Simplified Arabic" w:hAnsi="Simplified Arabic" w:cs="Simplified Arabic" w:hint="cs"/>
          <w:sz w:val="32"/>
          <w:szCs w:val="32"/>
          <w:rtl/>
        </w:rPr>
        <w:t xml:space="preserve"> بدواء لكان مباحا لأنه ميت بلا شك</w:t>
      </w:r>
      <w:r w:rsidR="003215F3" w:rsidRPr="00CA5384">
        <w:rPr>
          <w:rStyle w:val="a4"/>
          <w:rFonts w:ascii="Simplified Arabic" w:hAnsi="Simplified Arabic" w:cs="Simplified Arabic"/>
          <w:sz w:val="32"/>
          <w:szCs w:val="32"/>
          <w:rtl/>
        </w:rPr>
        <w:footnoteReference w:id="48"/>
      </w:r>
      <w:r w:rsidR="00736A10" w:rsidRPr="00CA5384">
        <w:rPr>
          <w:rFonts w:ascii="Simplified Arabic" w:hAnsi="Simplified Arabic" w:cs="Simplified Arabic" w:hint="cs"/>
          <w:sz w:val="32"/>
          <w:szCs w:val="32"/>
          <w:rtl/>
        </w:rPr>
        <w:t>.</w:t>
      </w:r>
    </w:p>
    <w:p w:rsidR="003215F3" w:rsidRPr="00CA5384" w:rsidRDefault="003215F3"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lastRenderedPageBreak/>
        <w:t xml:space="preserve">وفي ذلك ما روي عن </w:t>
      </w:r>
      <w:r w:rsidR="008712C3" w:rsidRPr="00CA5384">
        <w:rPr>
          <w:rFonts w:ascii="Simplified Arabic" w:hAnsi="Simplified Arabic" w:cs="Simplified Arabic" w:hint="cs"/>
          <w:sz w:val="32"/>
          <w:szCs w:val="32"/>
          <w:rtl/>
        </w:rPr>
        <w:t>عمر بن الخطاب قوله "</w:t>
      </w:r>
      <w:r w:rsidR="008712C3" w:rsidRPr="00CA5384">
        <w:rPr>
          <w:rFonts w:ascii="Simplified Arabic" w:hAnsi="Simplified Arabic" w:cs="Simplified Arabic"/>
          <w:sz w:val="32"/>
          <w:szCs w:val="32"/>
          <w:rtl/>
        </w:rPr>
        <w:t xml:space="preserve">أَيُّمَا رَجُلٍ طَلَّقَ امْرَأَتَهُ فَحَاضَتْ </w:t>
      </w:r>
      <w:proofErr w:type="spellStart"/>
      <w:r w:rsidR="008712C3" w:rsidRPr="00CA5384">
        <w:rPr>
          <w:rFonts w:ascii="Simplified Arabic" w:hAnsi="Simplified Arabic" w:cs="Simplified Arabic"/>
          <w:sz w:val="32"/>
          <w:szCs w:val="32"/>
          <w:rtl/>
        </w:rPr>
        <w:t>حَيْضَةً</w:t>
      </w:r>
      <w:proofErr w:type="spellEnd"/>
      <w:r w:rsidR="008712C3" w:rsidRPr="00CA5384">
        <w:rPr>
          <w:rFonts w:ascii="Simplified Arabic" w:hAnsi="Simplified Arabic" w:cs="Simplified Arabic"/>
          <w:sz w:val="32"/>
          <w:szCs w:val="32"/>
          <w:rtl/>
        </w:rPr>
        <w:t xml:space="preserve"> أَوْ </w:t>
      </w:r>
      <w:proofErr w:type="spellStart"/>
      <w:r w:rsidR="008712C3" w:rsidRPr="00CA5384">
        <w:rPr>
          <w:rFonts w:ascii="Simplified Arabic" w:hAnsi="Simplified Arabic" w:cs="Simplified Arabic"/>
          <w:sz w:val="32"/>
          <w:szCs w:val="32"/>
          <w:rtl/>
        </w:rPr>
        <w:t>حَيْضَتَيْنِ</w:t>
      </w:r>
      <w:proofErr w:type="spellEnd"/>
      <w:r w:rsidR="008712C3" w:rsidRPr="00CA5384">
        <w:rPr>
          <w:rFonts w:ascii="Simplified Arabic" w:hAnsi="Simplified Arabic" w:cs="Simplified Arabic"/>
          <w:sz w:val="32"/>
          <w:szCs w:val="32"/>
          <w:rtl/>
        </w:rPr>
        <w:t>، ثُمَّ قَعَدَتْ، فَلْتَجْلِسْ تِسْعَةَ أَشْهُرٍ حَتَّى يَسْتَبِينَ حَمْلُهَا</w:t>
      </w:r>
      <w:r w:rsidR="008712C3" w:rsidRPr="00CA5384">
        <w:rPr>
          <w:rFonts w:ascii="Simplified Arabic" w:hAnsi="Simplified Arabic" w:cs="Simplified Arabic" w:hint="cs"/>
          <w:sz w:val="32"/>
          <w:szCs w:val="32"/>
          <w:rtl/>
        </w:rPr>
        <w:t xml:space="preserve">"، وما روي عن ابن عمر " </w:t>
      </w:r>
      <w:r w:rsidR="008712C3" w:rsidRPr="00CA5384">
        <w:rPr>
          <w:rFonts w:ascii="Simplified Arabic" w:hAnsi="Simplified Arabic" w:cs="Simplified Arabic"/>
          <w:sz w:val="32"/>
          <w:szCs w:val="32"/>
          <w:rtl/>
        </w:rPr>
        <w:t xml:space="preserve">إِذَا حَاضَتْ </w:t>
      </w:r>
      <w:proofErr w:type="spellStart"/>
      <w:r w:rsidR="008712C3" w:rsidRPr="00CA5384">
        <w:rPr>
          <w:rFonts w:ascii="Simplified Arabic" w:hAnsi="Simplified Arabic" w:cs="Simplified Arabic"/>
          <w:sz w:val="32"/>
          <w:szCs w:val="32"/>
          <w:rtl/>
        </w:rPr>
        <w:t>حَيْضَةً</w:t>
      </w:r>
      <w:proofErr w:type="spellEnd"/>
      <w:r w:rsidR="008712C3" w:rsidRPr="00CA5384">
        <w:rPr>
          <w:rFonts w:ascii="Simplified Arabic" w:hAnsi="Simplified Arabic" w:cs="Simplified Arabic"/>
          <w:sz w:val="32"/>
          <w:szCs w:val="32"/>
          <w:rtl/>
        </w:rPr>
        <w:t xml:space="preserve"> أَوْ </w:t>
      </w:r>
      <w:proofErr w:type="spellStart"/>
      <w:r w:rsidR="008712C3" w:rsidRPr="00CA5384">
        <w:rPr>
          <w:rFonts w:ascii="Simplified Arabic" w:hAnsi="Simplified Arabic" w:cs="Simplified Arabic"/>
          <w:sz w:val="32"/>
          <w:szCs w:val="32"/>
          <w:rtl/>
        </w:rPr>
        <w:t>حَيْضَتَيْنِ</w:t>
      </w:r>
      <w:proofErr w:type="spellEnd"/>
      <w:r w:rsidR="008712C3" w:rsidRPr="00CA5384">
        <w:rPr>
          <w:rFonts w:ascii="Simplified Arabic" w:hAnsi="Simplified Arabic" w:cs="Simplified Arabic"/>
          <w:sz w:val="32"/>
          <w:szCs w:val="32"/>
          <w:rtl/>
        </w:rPr>
        <w:t xml:space="preserve">، ثُمَّ ارْتَفَعَتْ </w:t>
      </w:r>
      <w:proofErr w:type="spellStart"/>
      <w:r w:rsidR="008712C3" w:rsidRPr="00CA5384">
        <w:rPr>
          <w:rFonts w:ascii="Simplified Arabic" w:hAnsi="Simplified Arabic" w:cs="Simplified Arabic"/>
          <w:sz w:val="32"/>
          <w:szCs w:val="32"/>
          <w:rtl/>
        </w:rPr>
        <w:t>حَيْضَتُهَا</w:t>
      </w:r>
      <w:proofErr w:type="spellEnd"/>
      <w:r w:rsidR="008712C3" w:rsidRPr="00CA5384">
        <w:rPr>
          <w:rFonts w:ascii="Simplified Arabic" w:hAnsi="Simplified Arabic" w:cs="Simplified Arabic"/>
          <w:sz w:val="32"/>
          <w:szCs w:val="32"/>
          <w:rtl/>
        </w:rPr>
        <w:t xml:space="preserve"> فَإِنَّهَا تَعْتَدُّ تِسْعَةَ أَشْهُرٍ، ثُمَّ قَدْ خَلَتْ</w:t>
      </w:r>
      <w:r w:rsidR="008712C3" w:rsidRPr="00CA5384">
        <w:rPr>
          <w:rFonts w:ascii="Simplified Arabic" w:hAnsi="Simplified Arabic" w:cs="Simplified Arabic" w:hint="cs"/>
          <w:sz w:val="32"/>
          <w:szCs w:val="32"/>
          <w:rtl/>
        </w:rPr>
        <w:t xml:space="preserve"> "</w:t>
      </w:r>
      <w:r w:rsidR="008712C3" w:rsidRPr="00CA5384">
        <w:rPr>
          <w:rStyle w:val="a4"/>
          <w:rFonts w:ascii="Simplified Arabic" w:hAnsi="Simplified Arabic" w:cs="Simplified Arabic"/>
          <w:sz w:val="32"/>
          <w:szCs w:val="32"/>
          <w:rtl/>
        </w:rPr>
        <w:footnoteReference w:id="49"/>
      </w:r>
      <w:r w:rsidR="00736A10" w:rsidRPr="00CA5384">
        <w:rPr>
          <w:rFonts w:ascii="Simplified Arabic" w:hAnsi="Simplified Arabic" w:cs="Simplified Arabic" w:hint="cs"/>
          <w:sz w:val="32"/>
          <w:szCs w:val="32"/>
          <w:rtl/>
        </w:rPr>
        <w:t>.</w:t>
      </w:r>
    </w:p>
    <w:p w:rsidR="008712C3" w:rsidRDefault="008712C3"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وهو ما استند إليه ابن حزم الظاهري .</w:t>
      </w:r>
    </w:p>
    <w:p w:rsidR="00E963E5" w:rsidRPr="00CA5384" w:rsidRDefault="00E963E5"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 xml:space="preserve">سادسا : الرأي الطبي على </w:t>
      </w:r>
      <w:r w:rsidR="0080737A" w:rsidRPr="00CA5384">
        <w:rPr>
          <w:rFonts w:ascii="Simplified Arabic" w:hAnsi="Simplified Arabic" w:cs="Simplified Arabic" w:hint="cs"/>
          <w:b/>
          <w:bCs/>
          <w:sz w:val="32"/>
          <w:szCs w:val="32"/>
          <w:rtl/>
        </w:rPr>
        <w:t>أقصى</w:t>
      </w:r>
      <w:r w:rsidRPr="00CA5384">
        <w:rPr>
          <w:rFonts w:ascii="Simplified Arabic" w:hAnsi="Simplified Arabic" w:cs="Simplified Arabic" w:hint="cs"/>
          <w:b/>
          <w:bCs/>
          <w:sz w:val="32"/>
          <w:szCs w:val="32"/>
          <w:rtl/>
        </w:rPr>
        <w:t xml:space="preserve"> مدة للحمل</w:t>
      </w:r>
    </w:p>
    <w:p w:rsidR="00E963E5" w:rsidRPr="00CA5384" w:rsidRDefault="00E963E5"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وأكثر الحمل عند الأطباء لا يزيد عن شهر بعد التسعة أشهر، وإلا مات الجنين في بطن أمه، </w:t>
      </w:r>
      <w:r w:rsidR="00987FC2" w:rsidRPr="00CA5384">
        <w:rPr>
          <w:rFonts w:ascii="Simplified Arabic" w:hAnsi="Simplified Arabic" w:cs="Simplified Arabic" w:hint="cs"/>
          <w:sz w:val="32"/>
          <w:szCs w:val="32"/>
          <w:rtl/>
        </w:rPr>
        <w:t xml:space="preserve">وما زاد عن ذلك فيكون نتيجة لخطأ في الحساب، ويؤكدون على استحالة ما روي في الفقه من مدة الحمل التي تتجاوز هذا الحد، وأن كثيرا من الحالات التي تزعم فيها النساء أنهنّ حوامل لعدة سنوات، فإنما يكون ذلك الحمل الكاذب، وهو حالة تصيب النساء اللاتي يبحثن عن </w:t>
      </w:r>
      <w:r w:rsidR="00736A10" w:rsidRPr="00CA5384">
        <w:rPr>
          <w:rFonts w:ascii="Simplified Arabic" w:hAnsi="Simplified Arabic" w:cs="Simplified Arabic" w:hint="cs"/>
          <w:sz w:val="32"/>
          <w:szCs w:val="32"/>
          <w:rtl/>
        </w:rPr>
        <w:t>الإنجاب</w:t>
      </w:r>
      <w:r w:rsidR="00987FC2" w:rsidRPr="00CA5384">
        <w:rPr>
          <w:rFonts w:ascii="Simplified Arabic" w:hAnsi="Simplified Arabic" w:cs="Simplified Arabic" w:hint="cs"/>
          <w:sz w:val="32"/>
          <w:szCs w:val="32"/>
          <w:rtl/>
        </w:rPr>
        <w:t>، فتن</w:t>
      </w:r>
      <w:r w:rsidR="00736A10" w:rsidRPr="00CA5384">
        <w:rPr>
          <w:rFonts w:ascii="Simplified Arabic" w:hAnsi="Simplified Arabic" w:cs="Simplified Arabic" w:hint="cs"/>
          <w:sz w:val="32"/>
          <w:szCs w:val="32"/>
          <w:rtl/>
        </w:rPr>
        <w:t>تفخ البطن بالغازات وينقطع الحيض</w:t>
      </w:r>
      <w:r w:rsidR="00987FC2" w:rsidRPr="00CA5384">
        <w:rPr>
          <w:rFonts w:ascii="Simplified Arabic" w:hAnsi="Simplified Arabic" w:cs="Simplified Arabic" w:hint="cs"/>
          <w:sz w:val="32"/>
          <w:szCs w:val="32"/>
          <w:rtl/>
        </w:rPr>
        <w:t xml:space="preserve">، فتعتقد المرأة أنها حامل رغم الفحوص </w:t>
      </w:r>
      <w:r w:rsidR="00736A10" w:rsidRPr="00CA5384">
        <w:rPr>
          <w:rFonts w:ascii="Simplified Arabic" w:hAnsi="Simplified Arabic" w:cs="Simplified Arabic" w:hint="cs"/>
          <w:sz w:val="32"/>
          <w:szCs w:val="32"/>
          <w:rtl/>
        </w:rPr>
        <w:t>الطبية التي تؤكد عدم وجود الحمل</w:t>
      </w:r>
      <w:r w:rsidR="00987FC2" w:rsidRPr="00CA5384">
        <w:rPr>
          <w:rFonts w:ascii="Simplified Arabic" w:hAnsi="Simplified Arabic" w:cs="Simplified Arabic" w:hint="cs"/>
          <w:sz w:val="32"/>
          <w:szCs w:val="32"/>
          <w:rtl/>
        </w:rPr>
        <w:t>،</w:t>
      </w:r>
      <w:r w:rsidR="00736A10" w:rsidRPr="00CA5384">
        <w:rPr>
          <w:rFonts w:ascii="Simplified Arabic" w:hAnsi="Simplified Arabic" w:cs="Simplified Arabic" w:hint="cs"/>
          <w:sz w:val="32"/>
          <w:szCs w:val="32"/>
          <w:rtl/>
        </w:rPr>
        <w:t xml:space="preserve"> وربما يحدث أنها تحمل فعلا</w:t>
      </w:r>
      <w:r w:rsidR="00987FC2" w:rsidRPr="00CA5384">
        <w:rPr>
          <w:rFonts w:ascii="Simplified Arabic" w:hAnsi="Simplified Arabic" w:cs="Simplified Arabic" w:hint="cs"/>
          <w:sz w:val="32"/>
          <w:szCs w:val="32"/>
          <w:rtl/>
        </w:rPr>
        <w:t>، فتضعه طفلا طبيعيا</w:t>
      </w:r>
      <w:r w:rsidR="00F42ECD" w:rsidRPr="00CA5384">
        <w:rPr>
          <w:rFonts w:ascii="Simplified Arabic" w:hAnsi="Simplified Arabic" w:cs="Simplified Arabic" w:hint="cs"/>
          <w:sz w:val="32"/>
          <w:szCs w:val="32"/>
          <w:rtl/>
        </w:rPr>
        <w:t xml:space="preserve">، </w:t>
      </w:r>
      <w:r w:rsidR="00987FC2" w:rsidRPr="00CA5384">
        <w:rPr>
          <w:rFonts w:ascii="Simplified Arabic" w:hAnsi="Simplified Arabic" w:cs="Simplified Arabic" w:hint="cs"/>
          <w:sz w:val="32"/>
          <w:szCs w:val="32"/>
          <w:rtl/>
        </w:rPr>
        <w:t>وتعتقد أنها قد حملته لسنتين أو ثلاث أو أكثر</w:t>
      </w:r>
      <w:r w:rsidR="00987FC2" w:rsidRPr="00CA5384">
        <w:rPr>
          <w:rStyle w:val="a4"/>
          <w:rFonts w:ascii="Simplified Arabic" w:hAnsi="Simplified Arabic" w:cs="Simplified Arabic"/>
          <w:sz w:val="32"/>
          <w:szCs w:val="32"/>
          <w:rtl/>
        </w:rPr>
        <w:footnoteReference w:id="50"/>
      </w:r>
      <w:r w:rsidR="00736A10" w:rsidRPr="00CA5384">
        <w:rPr>
          <w:rFonts w:ascii="Simplified Arabic" w:hAnsi="Simplified Arabic" w:cs="Simplified Arabic" w:hint="cs"/>
          <w:sz w:val="32"/>
          <w:szCs w:val="32"/>
          <w:rtl/>
        </w:rPr>
        <w:t>.</w:t>
      </w:r>
    </w:p>
    <w:p w:rsidR="00FE5482" w:rsidRPr="00CA5384" w:rsidRDefault="0027300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ويذكر الدكتور احمد كنعان في ذلك أن مدة الحمل الحقيقية </w:t>
      </w:r>
      <w:r w:rsidR="00410E1D" w:rsidRPr="00CA5384">
        <w:rPr>
          <w:rFonts w:ascii="Simplified Arabic" w:hAnsi="Simplified Arabic" w:cs="Simplified Arabic" w:hint="cs"/>
          <w:sz w:val="32"/>
          <w:szCs w:val="32"/>
          <w:rtl/>
        </w:rPr>
        <w:t>مائتان وست وستو</w:t>
      </w:r>
      <w:r w:rsidR="00736A10" w:rsidRPr="00CA5384">
        <w:rPr>
          <w:rFonts w:ascii="Simplified Arabic" w:hAnsi="Simplified Arabic" w:cs="Simplified Arabic" w:hint="cs"/>
          <w:sz w:val="32"/>
          <w:szCs w:val="32"/>
          <w:rtl/>
        </w:rPr>
        <w:t>ن يوما، أي نحو تسعة شهور قمرية</w:t>
      </w:r>
      <w:r w:rsidR="00BE3025" w:rsidRPr="00CA5384">
        <w:rPr>
          <w:rFonts w:ascii="Simplified Arabic" w:hAnsi="Simplified Arabic" w:cs="Simplified Arabic" w:hint="cs"/>
          <w:sz w:val="32"/>
          <w:szCs w:val="32"/>
          <w:rtl/>
        </w:rPr>
        <w:t>، وقد تخطئ المرأة في حس</w:t>
      </w:r>
      <w:r w:rsidR="00410E1D" w:rsidRPr="00CA5384">
        <w:rPr>
          <w:rFonts w:ascii="Simplified Arabic" w:hAnsi="Simplified Arabic" w:cs="Simplified Arabic" w:hint="cs"/>
          <w:sz w:val="32"/>
          <w:szCs w:val="32"/>
          <w:rtl/>
        </w:rPr>
        <w:t>اب عمر حملها إن كانت عادتها الشه</w:t>
      </w:r>
      <w:r w:rsidR="00BE3025" w:rsidRPr="00CA5384">
        <w:rPr>
          <w:rFonts w:ascii="Simplified Arabic" w:hAnsi="Simplified Arabic" w:cs="Simplified Arabic" w:hint="cs"/>
          <w:sz w:val="32"/>
          <w:szCs w:val="32"/>
          <w:rtl/>
        </w:rPr>
        <w:t xml:space="preserve">رية غير منتظمة، ويتراوح هذا الخطأ ما بين </w:t>
      </w:r>
      <w:r w:rsidR="00736A10" w:rsidRPr="00CA5384">
        <w:rPr>
          <w:rFonts w:ascii="Simplified Arabic" w:hAnsi="Simplified Arabic" w:cs="Simplified Arabic" w:hint="cs"/>
          <w:sz w:val="32"/>
          <w:szCs w:val="32"/>
          <w:rtl/>
        </w:rPr>
        <w:t>أسبوعين</w:t>
      </w:r>
      <w:r w:rsidR="00BE3025" w:rsidRPr="00CA5384">
        <w:rPr>
          <w:rFonts w:ascii="Simplified Arabic" w:hAnsi="Simplified Arabic" w:cs="Simplified Arabic" w:hint="cs"/>
          <w:sz w:val="32"/>
          <w:szCs w:val="32"/>
          <w:rtl/>
        </w:rPr>
        <w:t xml:space="preserve"> زيادة أو أسبوعين نقص، وكما يمكن للجنين أن يولد قبل تمام مدة الحمل المعتادة فإنه قد يمكث في رحم أمه </w:t>
      </w:r>
      <w:r w:rsidR="00736A10" w:rsidRPr="00CA5384">
        <w:rPr>
          <w:rFonts w:ascii="Simplified Arabic" w:hAnsi="Simplified Arabic" w:cs="Simplified Arabic" w:hint="cs"/>
          <w:sz w:val="32"/>
          <w:szCs w:val="32"/>
          <w:rtl/>
        </w:rPr>
        <w:t>أطول من هذه المدة</w:t>
      </w:r>
      <w:r w:rsidR="00BE3025" w:rsidRPr="00CA5384">
        <w:rPr>
          <w:rFonts w:ascii="Simplified Arabic" w:hAnsi="Simplified Arabic" w:cs="Simplified Arabic" w:hint="cs"/>
          <w:sz w:val="32"/>
          <w:szCs w:val="32"/>
          <w:rtl/>
        </w:rPr>
        <w:t xml:space="preserve">، وتكون هذه </w:t>
      </w:r>
      <w:r w:rsidR="00BE3025" w:rsidRPr="00CA5384">
        <w:rPr>
          <w:rFonts w:ascii="Simplified Arabic" w:hAnsi="Simplified Arabic" w:cs="Simplified Arabic" w:hint="cs"/>
          <w:sz w:val="32"/>
          <w:szCs w:val="32"/>
          <w:rtl/>
        </w:rPr>
        <w:lastRenderedPageBreak/>
        <w:t>الفترة و</w:t>
      </w:r>
      <w:r w:rsidR="00410E1D" w:rsidRPr="00CA5384">
        <w:rPr>
          <w:rFonts w:ascii="Simplified Arabic" w:hAnsi="Simplified Arabic" w:cs="Simplified Arabic" w:hint="cs"/>
          <w:sz w:val="32"/>
          <w:szCs w:val="32"/>
          <w:rtl/>
        </w:rPr>
        <w:t xml:space="preserve">جيزة لا تزيد عن </w:t>
      </w:r>
      <w:r w:rsidR="00736A10" w:rsidRPr="00CA5384">
        <w:rPr>
          <w:rFonts w:ascii="Simplified Arabic" w:hAnsi="Simplified Arabic" w:cs="Simplified Arabic" w:hint="cs"/>
          <w:sz w:val="32"/>
          <w:szCs w:val="32"/>
          <w:rtl/>
        </w:rPr>
        <w:t>أسبوعين</w:t>
      </w:r>
      <w:r w:rsidR="00410E1D" w:rsidRPr="00CA5384">
        <w:rPr>
          <w:rFonts w:ascii="Simplified Arabic" w:hAnsi="Simplified Arabic" w:cs="Simplified Arabic" w:hint="cs"/>
          <w:sz w:val="32"/>
          <w:szCs w:val="32"/>
          <w:rtl/>
        </w:rPr>
        <w:t xml:space="preserve"> أو ثلاثة</w:t>
      </w:r>
      <w:r w:rsidR="00736A10" w:rsidRPr="00CA5384">
        <w:rPr>
          <w:rFonts w:ascii="Simplified Arabic" w:hAnsi="Simplified Arabic" w:cs="Simplified Arabic" w:hint="cs"/>
          <w:sz w:val="32"/>
          <w:szCs w:val="32"/>
          <w:rtl/>
        </w:rPr>
        <w:t xml:space="preserve"> في الغالب</w:t>
      </w:r>
      <w:r w:rsidR="00BE3025" w:rsidRPr="00CA5384">
        <w:rPr>
          <w:rFonts w:ascii="Simplified Arabic" w:hAnsi="Simplified Arabic" w:cs="Simplified Arabic" w:hint="cs"/>
          <w:sz w:val="32"/>
          <w:szCs w:val="32"/>
          <w:rtl/>
        </w:rPr>
        <w:t xml:space="preserve">، وإذا تأخرت الولادة عن </w:t>
      </w:r>
      <w:r w:rsidR="00736A10" w:rsidRPr="00CA5384">
        <w:rPr>
          <w:rFonts w:ascii="Simplified Arabic" w:hAnsi="Simplified Arabic" w:cs="Simplified Arabic" w:hint="cs"/>
          <w:sz w:val="32"/>
          <w:szCs w:val="32"/>
          <w:rtl/>
        </w:rPr>
        <w:t>الأسبوع الثاني والأربعين من الحمل</w:t>
      </w:r>
      <w:r w:rsidR="00BE3025" w:rsidRPr="00CA5384">
        <w:rPr>
          <w:rFonts w:ascii="Simplified Arabic" w:hAnsi="Simplified Arabic" w:cs="Simplified Arabic" w:hint="cs"/>
          <w:sz w:val="32"/>
          <w:szCs w:val="32"/>
          <w:rtl/>
        </w:rPr>
        <w:t>، تنقص نسبة سلامة الجنين ويصبح في خطر حقيقي</w:t>
      </w:r>
      <w:r w:rsidR="00BE3025" w:rsidRPr="00CA5384">
        <w:rPr>
          <w:rStyle w:val="a4"/>
          <w:rFonts w:ascii="Simplified Arabic" w:hAnsi="Simplified Arabic" w:cs="Simplified Arabic"/>
          <w:sz w:val="32"/>
          <w:szCs w:val="32"/>
          <w:rtl/>
        </w:rPr>
        <w:footnoteReference w:id="51"/>
      </w:r>
      <w:r w:rsidR="00BE3025" w:rsidRPr="00CA5384">
        <w:rPr>
          <w:rFonts w:ascii="Simplified Arabic" w:hAnsi="Simplified Arabic" w:cs="Simplified Arabic" w:hint="cs"/>
          <w:sz w:val="32"/>
          <w:szCs w:val="32"/>
          <w:rtl/>
        </w:rPr>
        <w:t>.</w:t>
      </w:r>
    </w:p>
    <w:p w:rsidR="007E0974" w:rsidRPr="00CA5384" w:rsidRDefault="007E097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وللحمل علامات ظاهرة تدل عليه، كانقطاع الطمث، وانتفاخ البطن تدريجيا</w:t>
      </w:r>
      <w:r w:rsidR="00736A10" w:rsidRPr="00CA5384">
        <w:rPr>
          <w:rFonts w:ascii="Simplified Arabic" w:hAnsi="Simplified Arabic" w:cs="Simplified Arabic" w:hint="cs"/>
          <w:sz w:val="32"/>
          <w:szCs w:val="32"/>
          <w:rtl/>
        </w:rPr>
        <w:t>، وغيرها من العلامات الظاهرة</w:t>
      </w:r>
      <w:r w:rsidRPr="00CA5384">
        <w:rPr>
          <w:rFonts w:ascii="Simplified Arabic" w:hAnsi="Simplified Arabic" w:cs="Simplified Arabic" w:hint="cs"/>
          <w:sz w:val="32"/>
          <w:szCs w:val="32"/>
          <w:rtl/>
        </w:rPr>
        <w:t>، كما يمكن التثبت من وجود الحمل بعد أيام قليلة من بدئه وقبل ظهر أي علامات من خلال الوسائل الطبية الحديثة</w:t>
      </w:r>
      <w:r w:rsidRPr="00CA5384">
        <w:rPr>
          <w:rStyle w:val="a4"/>
          <w:rFonts w:ascii="Simplified Arabic" w:hAnsi="Simplified Arabic" w:cs="Simplified Arabic"/>
          <w:sz w:val="32"/>
          <w:szCs w:val="32"/>
          <w:rtl/>
        </w:rPr>
        <w:footnoteReference w:id="52"/>
      </w:r>
      <w:r w:rsidRPr="00CA5384">
        <w:rPr>
          <w:rFonts w:ascii="Simplified Arabic" w:hAnsi="Simplified Arabic" w:cs="Simplified Arabic" w:hint="cs"/>
          <w:sz w:val="32"/>
          <w:szCs w:val="32"/>
          <w:rtl/>
        </w:rPr>
        <w:t>.</w:t>
      </w:r>
    </w:p>
    <w:p w:rsidR="00BE3025" w:rsidRPr="00CA5384" w:rsidRDefault="00D37781"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وهذا ما سار عليه قانون </w:t>
      </w:r>
      <w:r w:rsidR="00736A10" w:rsidRPr="00CA5384">
        <w:rPr>
          <w:rFonts w:ascii="Simplified Arabic" w:hAnsi="Simplified Arabic" w:cs="Simplified Arabic" w:hint="cs"/>
          <w:sz w:val="32"/>
          <w:szCs w:val="32"/>
          <w:rtl/>
        </w:rPr>
        <w:t>الأسرة</w:t>
      </w:r>
      <w:r w:rsidRPr="00CA5384">
        <w:rPr>
          <w:rFonts w:ascii="Simplified Arabic" w:hAnsi="Simplified Arabic" w:cs="Simplified Arabic" w:hint="cs"/>
          <w:sz w:val="32"/>
          <w:szCs w:val="32"/>
          <w:rtl/>
        </w:rPr>
        <w:t xml:space="preserve"> الجزائري في المادة 42 والمادة 43 </w:t>
      </w:r>
      <w:r w:rsidR="00FE10D1" w:rsidRPr="00CA5384">
        <w:rPr>
          <w:rFonts w:ascii="Simplified Arabic" w:hAnsi="Simplified Arabic" w:cs="Simplified Arabic" w:hint="cs"/>
          <w:sz w:val="32"/>
          <w:szCs w:val="32"/>
          <w:rtl/>
        </w:rPr>
        <w:t>حيث</w:t>
      </w:r>
      <w:r w:rsidR="00736A10" w:rsidRPr="00CA5384">
        <w:rPr>
          <w:rFonts w:ascii="Simplified Arabic" w:hAnsi="Simplified Arabic" w:cs="Simplified Arabic" w:hint="cs"/>
          <w:sz w:val="32"/>
          <w:szCs w:val="32"/>
          <w:rtl/>
        </w:rPr>
        <w:t xml:space="preserve"> اعتبر أقصى مدة للحمل عشرة أشهر</w:t>
      </w:r>
      <w:r w:rsidR="00FE10D1" w:rsidRPr="00CA5384">
        <w:rPr>
          <w:rFonts w:ascii="Simplified Arabic" w:hAnsi="Simplified Arabic" w:cs="Simplified Arabic" w:hint="cs"/>
          <w:sz w:val="32"/>
          <w:szCs w:val="32"/>
          <w:rtl/>
        </w:rPr>
        <w:t>، مخال</w:t>
      </w:r>
      <w:r w:rsidR="00736A10" w:rsidRPr="00CA5384">
        <w:rPr>
          <w:rFonts w:ascii="Simplified Arabic" w:hAnsi="Simplified Arabic" w:cs="Simplified Arabic" w:hint="cs"/>
          <w:sz w:val="32"/>
          <w:szCs w:val="32"/>
          <w:rtl/>
        </w:rPr>
        <w:t>فا بذالك مذهب الجمهور و الحنفية، مقاربا للظاهرية بقولهم</w:t>
      </w:r>
      <w:r w:rsidR="00FE10D1" w:rsidRPr="00CA5384">
        <w:rPr>
          <w:rFonts w:ascii="Simplified Arabic" w:hAnsi="Simplified Arabic" w:cs="Simplified Arabic" w:hint="cs"/>
          <w:sz w:val="32"/>
          <w:szCs w:val="32"/>
          <w:rtl/>
        </w:rPr>
        <w:t xml:space="preserve">، مسايرا للطب الحديث </w:t>
      </w:r>
      <w:r w:rsidR="00736A10" w:rsidRPr="00CA5384">
        <w:rPr>
          <w:rFonts w:ascii="Simplified Arabic" w:hAnsi="Simplified Arabic" w:cs="Simplified Arabic" w:hint="cs"/>
          <w:sz w:val="32"/>
          <w:szCs w:val="32"/>
          <w:rtl/>
        </w:rPr>
        <w:t>مضافا إليه شهر احتياطا</w:t>
      </w:r>
      <w:r w:rsidR="00E7331B" w:rsidRPr="00CA5384">
        <w:rPr>
          <w:rFonts w:ascii="Simplified Arabic" w:hAnsi="Simplified Arabic" w:cs="Simplified Arabic" w:hint="cs"/>
          <w:sz w:val="32"/>
          <w:szCs w:val="32"/>
          <w:rtl/>
        </w:rPr>
        <w:t xml:space="preserve">، وبذلك يقر قانون </w:t>
      </w:r>
      <w:r w:rsidR="00736A10" w:rsidRPr="00CA5384">
        <w:rPr>
          <w:rFonts w:ascii="Simplified Arabic" w:hAnsi="Simplified Arabic" w:cs="Simplified Arabic" w:hint="cs"/>
          <w:sz w:val="32"/>
          <w:szCs w:val="32"/>
          <w:rtl/>
        </w:rPr>
        <w:t>الأسرة</w:t>
      </w:r>
      <w:r w:rsidR="00E7331B" w:rsidRPr="00CA5384">
        <w:rPr>
          <w:rFonts w:ascii="Simplified Arabic" w:hAnsi="Simplified Arabic" w:cs="Simplified Arabic" w:hint="cs"/>
          <w:sz w:val="32"/>
          <w:szCs w:val="32"/>
          <w:rtl/>
        </w:rPr>
        <w:t xml:space="preserve"> الجزائري أن الولد ينسب للزوج إذا وضع الحمل خلال عشرة </w:t>
      </w:r>
      <w:r w:rsidR="00736A10" w:rsidRPr="00CA5384">
        <w:rPr>
          <w:rFonts w:ascii="Simplified Arabic" w:hAnsi="Simplified Arabic" w:cs="Simplified Arabic" w:hint="cs"/>
          <w:sz w:val="32"/>
          <w:szCs w:val="32"/>
          <w:rtl/>
        </w:rPr>
        <w:t>أشهر</w:t>
      </w:r>
      <w:r w:rsidR="00E7331B" w:rsidRPr="00CA5384">
        <w:rPr>
          <w:rFonts w:ascii="Simplified Arabic" w:hAnsi="Simplified Arabic" w:cs="Simplified Arabic" w:hint="cs"/>
          <w:sz w:val="32"/>
          <w:szCs w:val="32"/>
          <w:rtl/>
        </w:rPr>
        <w:t xml:space="preserve"> من تاريخ الوفاة أو الانفصال، وذلك إذا أمكن الاتصال كما ورد في المادة 41 من نفس القانون</w:t>
      </w:r>
      <w:r w:rsidR="008F1A59" w:rsidRPr="00CA5384">
        <w:rPr>
          <w:rFonts w:ascii="Simplified Arabic" w:hAnsi="Simplified Arabic" w:cs="Simplified Arabic" w:hint="cs"/>
          <w:sz w:val="32"/>
          <w:szCs w:val="32"/>
          <w:rtl/>
        </w:rPr>
        <w:t>، فيترب على ذلك كل حقوق الولد من نسب وميراث</w:t>
      </w:r>
      <w:r w:rsidR="00E7331B" w:rsidRPr="00CA5384">
        <w:rPr>
          <w:rFonts w:ascii="Simplified Arabic" w:hAnsi="Simplified Arabic" w:cs="Simplified Arabic" w:hint="cs"/>
          <w:sz w:val="32"/>
          <w:szCs w:val="32"/>
          <w:rtl/>
        </w:rPr>
        <w:t>، و</w:t>
      </w:r>
      <w:r w:rsidR="001B185A" w:rsidRPr="00CA5384">
        <w:rPr>
          <w:rFonts w:ascii="Simplified Arabic" w:hAnsi="Simplified Arabic" w:cs="Simplified Arabic" w:hint="cs"/>
          <w:sz w:val="32"/>
          <w:szCs w:val="32"/>
          <w:rtl/>
        </w:rPr>
        <w:t>ك</w:t>
      </w:r>
      <w:r w:rsidR="00E7331B" w:rsidRPr="00CA5384">
        <w:rPr>
          <w:rFonts w:ascii="Simplified Arabic" w:hAnsi="Simplified Arabic" w:cs="Simplified Arabic" w:hint="cs"/>
          <w:sz w:val="32"/>
          <w:szCs w:val="32"/>
          <w:rtl/>
        </w:rPr>
        <w:t xml:space="preserve">ذلك </w:t>
      </w:r>
      <w:r w:rsidR="008F1A59" w:rsidRPr="00CA5384">
        <w:rPr>
          <w:rFonts w:ascii="Simplified Arabic" w:hAnsi="Simplified Arabic" w:cs="Simplified Arabic" w:hint="cs"/>
          <w:sz w:val="32"/>
          <w:szCs w:val="32"/>
          <w:rtl/>
        </w:rPr>
        <w:t>لا ينسب الولد للزوج إذا وضعته بعد عشرة أشه</w:t>
      </w:r>
      <w:r w:rsidR="00736A10" w:rsidRPr="00CA5384">
        <w:rPr>
          <w:rFonts w:ascii="Simplified Arabic" w:hAnsi="Simplified Arabic" w:cs="Simplified Arabic" w:hint="cs"/>
          <w:sz w:val="32"/>
          <w:szCs w:val="32"/>
          <w:rtl/>
        </w:rPr>
        <w:t>ر من تاريخ الانفصال أو الوفاة</w:t>
      </w:r>
      <w:r w:rsidR="001B185A" w:rsidRPr="00CA5384">
        <w:rPr>
          <w:rFonts w:ascii="Simplified Arabic" w:hAnsi="Simplified Arabic" w:cs="Simplified Arabic" w:hint="cs"/>
          <w:sz w:val="32"/>
          <w:szCs w:val="32"/>
          <w:rtl/>
        </w:rPr>
        <w:t xml:space="preserve">. </w:t>
      </w:r>
    </w:p>
    <w:p w:rsidR="008712C3" w:rsidRPr="00CA5384" w:rsidRDefault="00C74F5D"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وبهذا يتيقن من وجود الحمل في بطن</w:t>
      </w:r>
      <w:r w:rsidR="001B185A" w:rsidRPr="00CA5384">
        <w:rPr>
          <w:rFonts w:ascii="Simplified Arabic" w:hAnsi="Simplified Arabic" w:cs="Simplified Arabic" w:hint="cs"/>
          <w:sz w:val="32"/>
          <w:szCs w:val="32"/>
          <w:rtl/>
        </w:rPr>
        <w:t xml:space="preserve"> الأم إذا وضعت</w:t>
      </w:r>
      <w:r w:rsidRPr="00CA5384">
        <w:rPr>
          <w:rFonts w:ascii="Simplified Arabic" w:hAnsi="Simplified Arabic" w:cs="Simplified Arabic" w:hint="cs"/>
          <w:sz w:val="32"/>
          <w:szCs w:val="32"/>
          <w:rtl/>
        </w:rPr>
        <w:t>ه</w:t>
      </w:r>
      <w:r w:rsidR="001B185A" w:rsidRPr="00CA5384">
        <w:rPr>
          <w:rFonts w:ascii="Simplified Arabic" w:hAnsi="Simplified Arabic" w:cs="Simplified Arabic" w:hint="cs"/>
          <w:sz w:val="32"/>
          <w:szCs w:val="32"/>
          <w:rtl/>
        </w:rPr>
        <w:t xml:space="preserve"> في مدة أقلها ستة أشهر</w:t>
      </w:r>
      <w:r w:rsidR="001437E4" w:rsidRPr="00CA5384">
        <w:rPr>
          <w:rFonts w:ascii="Simplified Arabic" w:hAnsi="Simplified Arabic" w:cs="Simplified Arabic" w:hint="cs"/>
          <w:sz w:val="32"/>
          <w:szCs w:val="32"/>
          <w:rtl/>
        </w:rPr>
        <w:t xml:space="preserve"> من تاريخ الزواج،</w:t>
      </w:r>
      <w:r w:rsidR="001B185A" w:rsidRPr="00CA5384">
        <w:rPr>
          <w:rFonts w:ascii="Simplified Arabic" w:hAnsi="Simplified Arabic" w:cs="Simplified Arabic" w:hint="cs"/>
          <w:sz w:val="32"/>
          <w:szCs w:val="32"/>
          <w:rtl/>
        </w:rPr>
        <w:t xml:space="preserve"> وأقصاها </w:t>
      </w:r>
      <w:r w:rsidR="00736A10" w:rsidRPr="00CA5384">
        <w:rPr>
          <w:rFonts w:ascii="Simplified Arabic" w:hAnsi="Simplified Arabic" w:cs="Simplified Arabic" w:hint="cs"/>
          <w:sz w:val="32"/>
          <w:szCs w:val="32"/>
          <w:rtl/>
        </w:rPr>
        <w:t>عشرة أشهر من تاريخ وفاة الزوج</w:t>
      </w:r>
      <w:r w:rsidRPr="00CA5384">
        <w:rPr>
          <w:rFonts w:ascii="Simplified Arabic" w:hAnsi="Simplified Arabic" w:cs="Simplified Arabic" w:hint="cs"/>
          <w:sz w:val="32"/>
          <w:szCs w:val="32"/>
          <w:rtl/>
        </w:rPr>
        <w:t>، ويكون بذلك مستح</w:t>
      </w:r>
      <w:r w:rsidR="00736A10" w:rsidRPr="00CA5384">
        <w:rPr>
          <w:rFonts w:ascii="Simplified Arabic" w:hAnsi="Simplified Arabic" w:cs="Simplified Arabic" w:hint="cs"/>
          <w:sz w:val="32"/>
          <w:szCs w:val="32"/>
          <w:rtl/>
        </w:rPr>
        <w:t>قا للميراث ويعدّ من جملة الورثة</w:t>
      </w:r>
      <w:r w:rsidRPr="00CA5384">
        <w:rPr>
          <w:rFonts w:ascii="Simplified Arabic" w:hAnsi="Simplified Arabic" w:cs="Simplified Arabic" w:hint="cs"/>
          <w:sz w:val="32"/>
          <w:szCs w:val="32"/>
          <w:rtl/>
        </w:rPr>
        <w:t xml:space="preserve">، وإذا جاءت </w:t>
      </w:r>
      <w:proofErr w:type="spellStart"/>
      <w:r w:rsidRPr="00CA5384">
        <w:rPr>
          <w:rFonts w:ascii="Simplified Arabic" w:hAnsi="Simplified Arabic" w:cs="Simplified Arabic" w:hint="cs"/>
          <w:sz w:val="32"/>
          <w:szCs w:val="32"/>
          <w:rtl/>
        </w:rPr>
        <w:t>به</w:t>
      </w:r>
      <w:proofErr w:type="spellEnd"/>
      <w:r w:rsidRPr="00CA5384">
        <w:rPr>
          <w:rFonts w:ascii="Simplified Arabic" w:hAnsi="Simplified Arabic" w:cs="Simplified Arabic" w:hint="cs"/>
          <w:sz w:val="32"/>
          <w:szCs w:val="32"/>
          <w:rtl/>
        </w:rPr>
        <w:t xml:space="preserve"> في فترة دون ستة أشهر من تاريخ </w:t>
      </w:r>
      <w:r w:rsidR="00736A10" w:rsidRPr="00CA5384">
        <w:rPr>
          <w:rFonts w:ascii="Simplified Arabic" w:hAnsi="Simplified Arabic" w:cs="Simplified Arabic" w:hint="cs"/>
          <w:sz w:val="32"/>
          <w:szCs w:val="32"/>
          <w:rtl/>
        </w:rPr>
        <w:t>الزواج والبناء</w:t>
      </w:r>
      <w:r w:rsidR="00945FDF" w:rsidRPr="00CA5384">
        <w:rPr>
          <w:rFonts w:ascii="Simplified Arabic" w:hAnsi="Simplified Arabic" w:cs="Simplified Arabic" w:hint="cs"/>
          <w:sz w:val="32"/>
          <w:szCs w:val="32"/>
          <w:rtl/>
        </w:rPr>
        <w:t xml:space="preserve">، أو لأكثر من </w:t>
      </w:r>
      <w:r w:rsidR="00945FDF" w:rsidRPr="00CA5384">
        <w:rPr>
          <w:rFonts w:ascii="Simplified Arabic" w:hAnsi="Simplified Arabic" w:cs="Simplified Arabic" w:hint="cs"/>
          <w:sz w:val="32"/>
          <w:szCs w:val="32"/>
          <w:rtl/>
        </w:rPr>
        <w:lastRenderedPageBreak/>
        <w:t xml:space="preserve">عشرة </w:t>
      </w:r>
      <w:r w:rsidR="00736A10" w:rsidRPr="00CA5384">
        <w:rPr>
          <w:rFonts w:ascii="Simplified Arabic" w:hAnsi="Simplified Arabic" w:cs="Simplified Arabic" w:hint="cs"/>
          <w:sz w:val="32"/>
          <w:szCs w:val="32"/>
          <w:rtl/>
        </w:rPr>
        <w:t>أشهر من تاريخ الوفاة، فإنه لا يلحق نسبه بالزوج، ولا يكون من جملة الورثة</w:t>
      </w:r>
      <w:r w:rsidR="00945FDF" w:rsidRPr="00CA5384">
        <w:rPr>
          <w:rFonts w:ascii="Simplified Arabic" w:hAnsi="Simplified Arabic" w:cs="Simplified Arabic" w:hint="cs"/>
          <w:sz w:val="32"/>
          <w:szCs w:val="32"/>
          <w:rtl/>
        </w:rPr>
        <w:t xml:space="preserve">، لعدم </w:t>
      </w:r>
      <w:r w:rsidR="00736A10" w:rsidRPr="00CA5384">
        <w:rPr>
          <w:rFonts w:ascii="Simplified Arabic" w:hAnsi="Simplified Arabic" w:cs="Simplified Arabic" w:hint="cs"/>
          <w:sz w:val="32"/>
          <w:szCs w:val="32"/>
          <w:rtl/>
        </w:rPr>
        <w:t>وجوده في بطن أمه عند وفاة مورثه</w:t>
      </w:r>
      <w:r w:rsidR="00945FDF" w:rsidRPr="00CA5384">
        <w:rPr>
          <w:rFonts w:ascii="Simplified Arabic" w:hAnsi="Simplified Arabic" w:cs="Simplified Arabic" w:hint="cs"/>
          <w:sz w:val="32"/>
          <w:szCs w:val="32"/>
          <w:rtl/>
        </w:rPr>
        <w:t xml:space="preserve">. </w:t>
      </w:r>
    </w:p>
    <w:p w:rsidR="00EE204D" w:rsidRPr="00CA5384" w:rsidRDefault="00C17EE2"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وهذا ما أكدته المحكمة العليا في قرارها الصادر عن غرفة الأحوال الشخصية رقم 222674 الصادر بتاريخ 15/06/1999، أن الولد ينسب لأبيه إذا وضع</w:t>
      </w:r>
      <w:r w:rsidR="004236E6" w:rsidRPr="00CA5384">
        <w:rPr>
          <w:rFonts w:ascii="Simplified Arabic" w:hAnsi="Simplified Arabic" w:cs="Simplified Arabic" w:hint="cs"/>
          <w:sz w:val="32"/>
          <w:szCs w:val="32"/>
          <w:rtl/>
        </w:rPr>
        <w:t xml:space="preserve"> الحمل</w:t>
      </w:r>
      <w:r w:rsidRPr="00CA5384">
        <w:rPr>
          <w:rFonts w:ascii="Simplified Arabic" w:hAnsi="Simplified Arabic" w:cs="Simplified Arabic" w:hint="cs"/>
          <w:sz w:val="32"/>
          <w:szCs w:val="32"/>
          <w:rtl/>
        </w:rPr>
        <w:t xml:space="preserve"> في مدّة أقصاها عشرة أشهر</w:t>
      </w:r>
      <w:r w:rsidR="004236E6" w:rsidRPr="00CA5384">
        <w:rPr>
          <w:rFonts w:ascii="Simplified Arabic" w:hAnsi="Simplified Arabic" w:cs="Simplified Arabic" w:hint="cs"/>
          <w:sz w:val="32"/>
          <w:szCs w:val="32"/>
          <w:rtl/>
        </w:rPr>
        <w:t xml:space="preserve"> من تاريخ الانفصال أو الوفاة</w:t>
      </w:r>
      <w:r w:rsidR="004236E6" w:rsidRPr="00CA5384">
        <w:rPr>
          <w:rStyle w:val="a4"/>
          <w:rFonts w:ascii="Simplified Arabic" w:hAnsi="Simplified Arabic" w:cs="Simplified Arabic"/>
          <w:sz w:val="32"/>
          <w:szCs w:val="32"/>
          <w:rtl/>
        </w:rPr>
        <w:footnoteReference w:id="53"/>
      </w:r>
    </w:p>
    <w:p w:rsidR="000452DD" w:rsidRPr="00CA5384" w:rsidRDefault="001437E4"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b/>
          <w:bCs/>
          <w:sz w:val="36"/>
          <w:szCs w:val="36"/>
          <w:rtl/>
        </w:rPr>
        <w:t xml:space="preserve">المطلب الثاني : ولادة </w:t>
      </w:r>
      <w:r w:rsidRPr="00CA5384">
        <w:rPr>
          <w:rFonts w:ascii="Simplified Arabic" w:hAnsi="Simplified Arabic" w:cs="Simplified Arabic" w:hint="cs"/>
          <w:sz w:val="36"/>
          <w:szCs w:val="36"/>
          <w:rtl/>
        </w:rPr>
        <w:t>ا</w:t>
      </w:r>
      <w:r w:rsidRPr="00CA5384">
        <w:rPr>
          <w:rFonts w:ascii="Simplified Arabic" w:hAnsi="Simplified Arabic" w:cs="Simplified Arabic" w:hint="cs"/>
          <w:b/>
          <w:bCs/>
          <w:sz w:val="36"/>
          <w:szCs w:val="36"/>
          <w:rtl/>
        </w:rPr>
        <w:t>لحمل حياً</w:t>
      </w:r>
    </w:p>
    <w:p w:rsidR="001437E4" w:rsidRPr="00CA5384" w:rsidRDefault="001437E4" w:rsidP="00AA71A5">
      <w:pPr>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وهو الشرط الثاني </w:t>
      </w:r>
      <w:r w:rsidR="00736A10" w:rsidRPr="00CA5384">
        <w:rPr>
          <w:rFonts w:ascii="Simplified Arabic" w:hAnsi="Simplified Arabic" w:cs="Simplified Arabic" w:hint="cs"/>
          <w:sz w:val="32"/>
          <w:szCs w:val="32"/>
          <w:rtl/>
        </w:rPr>
        <w:t>لتوريث الحمل</w:t>
      </w:r>
      <w:r w:rsidR="00684C8A" w:rsidRPr="00CA5384">
        <w:rPr>
          <w:rFonts w:ascii="Simplified Arabic" w:hAnsi="Simplified Arabic" w:cs="Simplified Arabic" w:hint="cs"/>
          <w:sz w:val="32"/>
          <w:szCs w:val="32"/>
          <w:rtl/>
        </w:rPr>
        <w:t>، فإذا تحقق وجوده في بطن أمه عند موت مورّث</w:t>
      </w:r>
      <w:r w:rsidR="00736A10" w:rsidRPr="00CA5384">
        <w:rPr>
          <w:rFonts w:ascii="Simplified Arabic" w:hAnsi="Simplified Arabic" w:cs="Simplified Arabic" w:hint="cs"/>
          <w:sz w:val="32"/>
          <w:szCs w:val="32"/>
          <w:rtl/>
        </w:rPr>
        <w:t>ه</w:t>
      </w:r>
      <w:r w:rsidR="00684C8A" w:rsidRPr="00CA5384">
        <w:rPr>
          <w:rFonts w:ascii="Simplified Arabic" w:hAnsi="Simplified Arabic" w:cs="Simplified Arabic" w:hint="cs"/>
          <w:sz w:val="32"/>
          <w:szCs w:val="32"/>
          <w:rtl/>
        </w:rPr>
        <w:t>، فلا ب</w:t>
      </w:r>
      <w:r w:rsidR="00736A10" w:rsidRPr="00CA5384">
        <w:rPr>
          <w:rFonts w:ascii="Simplified Arabic" w:hAnsi="Simplified Arabic" w:cs="Simplified Arabic" w:hint="cs"/>
          <w:sz w:val="32"/>
          <w:szCs w:val="32"/>
          <w:rtl/>
        </w:rPr>
        <w:t>د من ولادته حياً حتى يكون وارثا</w:t>
      </w:r>
      <w:r w:rsidR="00684C8A" w:rsidRPr="00CA5384">
        <w:rPr>
          <w:rFonts w:ascii="Simplified Arabic" w:hAnsi="Simplified Arabic" w:cs="Simplified Arabic" w:hint="cs"/>
          <w:sz w:val="32"/>
          <w:szCs w:val="32"/>
          <w:rtl/>
        </w:rPr>
        <w:t>، فإ</w:t>
      </w:r>
      <w:r w:rsidR="00736A10" w:rsidRPr="00CA5384">
        <w:rPr>
          <w:rFonts w:ascii="Simplified Arabic" w:hAnsi="Simplified Arabic" w:cs="Simplified Arabic" w:hint="cs"/>
          <w:sz w:val="32"/>
          <w:szCs w:val="32"/>
          <w:rtl/>
        </w:rPr>
        <w:t>ذا ولد ميتا فإنه لا يرث</w:t>
      </w:r>
      <w:r w:rsidR="00942D0F" w:rsidRPr="00CA5384">
        <w:rPr>
          <w:rFonts w:ascii="Simplified Arabic" w:hAnsi="Simplified Arabic" w:cs="Simplified Arabic" w:hint="cs"/>
          <w:sz w:val="32"/>
          <w:szCs w:val="32"/>
          <w:rtl/>
        </w:rPr>
        <w:t>،</w:t>
      </w:r>
      <w:r w:rsidR="003319DF" w:rsidRPr="00CA5384">
        <w:rPr>
          <w:rFonts w:ascii="Simplified Arabic" w:hAnsi="Simplified Arabic" w:cs="Simplified Arabic" w:hint="cs"/>
          <w:sz w:val="32"/>
          <w:szCs w:val="32"/>
          <w:rtl/>
        </w:rPr>
        <w:t xml:space="preserve"> وعند الحنفية إذا انفصل بنفسه </w:t>
      </w:r>
    </w:p>
    <w:p w:rsidR="003319DF" w:rsidRDefault="00736A1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ميتا فإنه لا يرث</w:t>
      </w:r>
      <w:r w:rsidR="003319DF" w:rsidRPr="00CA5384">
        <w:rPr>
          <w:rFonts w:ascii="Simplified Arabic" w:hAnsi="Simplified Arabic" w:cs="Simplified Arabic" w:hint="cs"/>
          <w:sz w:val="32"/>
          <w:szCs w:val="32"/>
          <w:rtl/>
        </w:rPr>
        <w:t>، أ</w:t>
      </w:r>
      <w:r w:rsidRPr="00CA5384">
        <w:rPr>
          <w:rFonts w:ascii="Simplified Arabic" w:hAnsi="Simplified Arabic" w:cs="Simplified Arabic" w:hint="cs"/>
          <w:sz w:val="32"/>
          <w:szCs w:val="32"/>
          <w:rtl/>
        </w:rPr>
        <w:t>ما إذا فُصِل فهو من جملة الورثة</w:t>
      </w:r>
      <w:r w:rsidR="003319DF" w:rsidRPr="00CA5384">
        <w:rPr>
          <w:rFonts w:ascii="Simplified Arabic" w:hAnsi="Simplified Arabic" w:cs="Simplified Arabic" w:hint="cs"/>
          <w:sz w:val="32"/>
          <w:szCs w:val="32"/>
          <w:rtl/>
        </w:rPr>
        <w:t xml:space="preserve">. </w:t>
      </w:r>
      <w:r w:rsidR="00536178" w:rsidRPr="00CA5384">
        <w:rPr>
          <w:rFonts w:ascii="Simplified Arabic" w:hAnsi="Simplified Arabic" w:cs="Simplified Arabic"/>
          <w:sz w:val="32"/>
          <w:szCs w:val="32"/>
          <w:rtl/>
        </w:rPr>
        <w:t>وبيانه أنّه</w:t>
      </w:r>
      <w:r w:rsidR="003319DF" w:rsidRPr="00CA5384">
        <w:rPr>
          <w:rFonts w:ascii="Simplified Arabic" w:hAnsi="Simplified Arabic" w:cs="Simplified Arabic"/>
          <w:sz w:val="32"/>
          <w:szCs w:val="32"/>
          <w:rtl/>
        </w:rPr>
        <w:t xml:space="preserve"> إ</w:t>
      </w:r>
      <w:r w:rsidR="00536178" w:rsidRPr="00CA5384">
        <w:rPr>
          <w:rFonts w:ascii="Simplified Arabic" w:hAnsi="Simplified Arabic" w:cs="Simplified Arabic"/>
          <w:sz w:val="32"/>
          <w:szCs w:val="32"/>
          <w:rtl/>
        </w:rPr>
        <w:t>ذَا ضرب إنسانٌ بَطْنَ</w:t>
      </w:r>
      <w:r w:rsidRPr="00CA5384">
        <w:rPr>
          <w:rFonts w:ascii="Simplified Arabic" w:hAnsi="Simplified Arabic" w:cs="Simplified Arabic" w:hint="cs"/>
          <w:sz w:val="32"/>
          <w:szCs w:val="32"/>
          <w:rtl/>
        </w:rPr>
        <w:t xml:space="preserve"> الحامل</w:t>
      </w:r>
      <w:r w:rsidR="00536178" w:rsidRPr="00CA5384">
        <w:rPr>
          <w:rFonts w:ascii="Simplified Arabic" w:hAnsi="Simplified Arabic" w:cs="Simplified Arabic"/>
          <w:sz w:val="32"/>
          <w:szCs w:val="32"/>
          <w:rtl/>
        </w:rPr>
        <w:t xml:space="preserve"> ف</w:t>
      </w:r>
      <w:r w:rsidR="003319DF" w:rsidRPr="00CA5384">
        <w:rPr>
          <w:rFonts w:ascii="Simplified Arabic" w:hAnsi="Simplified Arabic" w:cs="Simplified Arabic"/>
          <w:sz w:val="32"/>
          <w:szCs w:val="32"/>
          <w:rtl/>
        </w:rPr>
        <w:t>أ</w:t>
      </w:r>
      <w:r w:rsidR="00536178" w:rsidRPr="00CA5384">
        <w:rPr>
          <w:rFonts w:ascii="Simplified Arabic" w:hAnsi="Simplified Arabic" w:cs="Simplified Arabic"/>
          <w:sz w:val="32"/>
          <w:szCs w:val="32"/>
          <w:rtl/>
        </w:rPr>
        <w:t>لقت جن</w:t>
      </w:r>
      <w:r w:rsidR="00536178" w:rsidRPr="00CA5384">
        <w:rPr>
          <w:rFonts w:ascii="Simplified Arabic" w:hAnsi="Simplified Arabic" w:cs="Simplified Arabic" w:hint="cs"/>
          <w:sz w:val="32"/>
          <w:szCs w:val="32"/>
          <w:rtl/>
        </w:rPr>
        <w:t>ي</w:t>
      </w:r>
      <w:r w:rsidR="00536178" w:rsidRPr="00CA5384">
        <w:rPr>
          <w:rFonts w:ascii="Simplified Arabic" w:hAnsi="Simplified Arabic" w:cs="Simplified Arabic"/>
          <w:sz w:val="32"/>
          <w:szCs w:val="32"/>
          <w:rtl/>
        </w:rPr>
        <w:t>ً</w:t>
      </w:r>
      <w:r w:rsidR="00536178" w:rsidRPr="00CA5384">
        <w:rPr>
          <w:rFonts w:ascii="Simplified Arabic" w:hAnsi="Simplified Arabic" w:cs="Simplified Arabic" w:hint="cs"/>
          <w:sz w:val="32"/>
          <w:szCs w:val="32"/>
          <w:rtl/>
        </w:rPr>
        <w:t>ن</w:t>
      </w:r>
      <w:r w:rsidR="00536178" w:rsidRPr="00CA5384">
        <w:rPr>
          <w:rFonts w:ascii="Simplified Arabic" w:hAnsi="Simplified Arabic" w:cs="Simplified Arabic"/>
          <w:sz w:val="32"/>
          <w:szCs w:val="32"/>
          <w:rtl/>
        </w:rPr>
        <w:t>ا ميّت</w:t>
      </w:r>
      <w:r w:rsidR="00536178" w:rsidRPr="00CA5384">
        <w:rPr>
          <w:rFonts w:ascii="Simplified Arabic" w:hAnsi="Simplified Arabic" w:cs="Simplified Arabic" w:hint="cs"/>
          <w:sz w:val="32"/>
          <w:szCs w:val="32"/>
          <w:rtl/>
        </w:rPr>
        <w:t>اً</w:t>
      </w:r>
      <w:r w:rsidR="00536178" w:rsidRPr="00CA5384">
        <w:rPr>
          <w:rFonts w:ascii="Simplified Arabic" w:hAnsi="Simplified Arabic" w:cs="Simplified Arabic"/>
          <w:sz w:val="32"/>
          <w:szCs w:val="32"/>
          <w:rtl/>
        </w:rPr>
        <w:t xml:space="preserve"> فهذ</w:t>
      </w:r>
      <w:r w:rsidR="003319DF" w:rsidRPr="00CA5384">
        <w:rPr>
          <w:rFonts w:ascii="Simplified Arabic" w:hAnsi="Simplified Arabic" w:cs="Simplified Arabic"/>
          <w:sz w:val="32"/>
          <w:szCs w:val="32"/>
          <w:rtl/>
        </w:rPr>
        <w:t>ا ال</w:t>
      </w:r>
      <w:r w:rsidR="00536178" w:rsidRPr="00CA5384">
        <w:rPr>
          <w:rFonts w:ascii="Simplified Arabic" w:hAnsi="Simplified Arabic" w:cs="Simplified Arabic"/>
          <w:sz w:val="32"/>
          <w:szCs w:val="32"/>
          <w:rtl/>
        </w:rPr>
        <w:t>جنين من جملة الورث</w:t>
      </w:r>
      <w:r w:rsidR="003319DF" w:rsidRPr="00CA5384">
        <w:rPr>
          <w:rFonts w:ascii="Simplified Arabic" w:hAnsi="Simplified Arabic" w:cs="Simplified Arabic"/>
          <w:sz w:val="32"/>
          <w:szCs w:val="32"/>
          <w:rtl/>
        </w:rPr>
        <w:t>ة</w:t>
      </w:r>
      <w:r w:rsidRPr="00CA5384">
        <w:rPr>
          <w:rFonts w:ascii="Simplified Arabic" w:hAnsi="Simplified Arabic" w:cs="Simplified Arabic"/>
          <w:sz w:val="32"/>
          <w:szCs w:val="32"/>
          <w:rtl/>
        </w:rPr>
        <w:t xml:space="preserve">؛ لأنَّ </w:t>
      </w:r>
      <w:proofErr w:type="spellStart"/>
      <w:r w:rsidRPr="00CA5384">
        <w:rPr>
          <w:rFonts w:ascii="Simplified Arabic" w:hAnsi="Simplified Arabic" w:cs="Simplified Arabic"/>
          <w:sz w:val="32"/>
          <w:szCs w:val="32"/>
          <w:rtl/>
        </w:rPr>
        <w:t>الش</w:t>
      </w:r>
      <w:r w:rsidR="00536178" w:rsidRPr="00CA5384">
        <w:rPr>
          <w:rFonts w:ascii="Simplified Arabic" w:hAnsi="Simplified Arabic" w:cs="Simplified Arabic"/>
          <w:sz w:val="32"/>
          <w:szCs w:val="32"/>
          <w:rtl/>
        </w:rPr>
        <w:t>رع</w:t>
      </w:r>
      <w:proofErr w:type="spellEnd"/>
      <w:r w:rsidR="00536178" w:rsidRPr="00CA5384">
        <w:rPr>
          <w:rFonts w:ascii="Simplified Arabic" w:hAnsi="Simplified Arabic" w:cs="Simplified Arabic"/>
          <w:sz w:val="32"/>
          <w:szCs w:val="32"/>
          <w:rtl/>
        </w:rPr>
        <w:t xml:space="preserve"> أوجب على الض</w:t>
      </w:r>
      <w:r w:rsidR="00536178" w:rsidRPr="00CA5384">
        <w:rPr>
          <w:rFonts w:ascii="Simplified Arabic" w:hAnsi="Simplified Arabic" w:cs="Simplified Arabic" w:hint="cs"/>
          <w:sz w:val="32"/>
          <w:szCs w:val="32"/>
          <w:rtl/>
        </w:rPr>
        <w:t>ّ</w:t>
      </w:r>
      <w:r w:rsidR="00536178" w:rsidRPr="00CA5384">
        <w:rPr>
          <w:rFonts w:ascii="Simplified Arabic" w:hAnsi="Simplified Arabic" w:cs="Simplified Arabic"/>
          <w:sz w:val="32"/>
          <w:szCs w:val="32"/>
          <w:rtl/>
        </w:rPr>
        <w:t>ارب الغرة ووج</w:t>
      </w:r>
      <w:r w:rsidR="003319DF" w:rsidRPr="00CA5384">
        <w:rPr>
          <w:rFonts w:ascii="Simplified Arabic" w:hAnsi="Simplified Arabic" w:cs="Simplified Arabic"/>
          <w:sz w:val="32"/>
          <w:szCs w:val="32"/>
          <w:rtl/>
        </w:rPr>
        <w:t>وب</w:t>
      </w:r>
      <w:r w:rsidR="00536178" w:rsidRPr="00CA5384">
        <w:rPr>
          <w:rFonts w:ascii="Simplified Arabic" w:hAnsi="Simplified Arabic" w:cs="Simplified Arabic"/>
          <w:sz w:val="32"/>
          <w:szCs w:val="32"/>
          <w:rtl/>
        </w:rPr>
        <w:t xml:space="preserve"> الض</w:t>
      </w:r>
      <w:r w:rsidR="00536178" w:rsidRPr="00CA5384">
        <w:rPr>
          <w:rFonts w:ascii="Simplified Arabic" w:hAnsi="Simplified Arabic" w:cs="Simplified Arabic" w:hint="cs"/>
          <w:sz w:val="32"/>
          <w:szCs w:val="32"/>
          <w:rtl/>
        </w:rPr>
        <w:t>ّ</w:t>
      </w:r>
      <w:r w:rsidR="00536178" w:rsidRPr="00CA5384">
        <w:rPr>
          <w:rFonts w:ascii="Simplified Arabic" w:hAnsi="Simplified Arabic" w:cs="Simplified Arabic"/>
          <w:sz w:val="32"/>
          <w:szCs w:val="32"/>
          <w:rtl/>
        </w:rPr>
        <w:t>مان بالجناية على الحي دون المي</w:t>
      </w:r>
      <w:r w:rsidR="00536178" w:rsidRPr="00CA5384">
        <w:rPr>
          <w:rFonts w:ascii="Simplified Arabic" w:hAnsi="Simplified Arabic" w:cs="Simplified Arabic" w:hint="cs"/>
          <w:sz w:val="32"/>
          <w:szCs w:val="32"/>
          <w:rtl/>
        </w:rPr>
        <w:t>ّ</w:t>
      </w:r>
      <w:r w:rsidR="00536178" w:rsidRPr="00CA5384">
        <w:rPr>
          <w:rFonts w:ascii="Simplified Arabic" w:hAnsi="Simplified Arabic" w:cs="Simplified Arabic"/>
          <w:sz w:val="32"/>
          <w:szCs w:val="32"/>
          <w:rtl/>
        </w:rPr>
        <w:t>ت ف</w:t>
      </w:r>
      <w:r w:rsidR="00536178" w:rsidRPr="00CA5384">
        <w:rPr>
          <w:rFonts w:ascii="Simplified Arabic" w:hAnsi="Simplified Arabic" w:cs="Simplified Arabic" w:hint="cs"/>
          <w:sz w:val="32"/>
          <w:szCs w:val="32"/>
          <w:rtl/>
        </w:rPr>
        <w:t>إ</w:t>
      </w:r>
      <w:r w:rsidR="003319DF" w:rsidRPr="00CA5384">
        <w:rPr>
          <w:rFonts w:ascii="Simplified Arabic" w:hAnsi="Simplified Arabic" w:cs="Simplified Arabic"/>
          <w:sz w:val="32"/>
          <w:szCs w:val="32"/>
          <w:rtl/>
        </w:rPr>
        <w:t>ذا حكمنا بحياته كان له الميراث ويورث عنه نصيبه كما يورث عنه بدل نفسه وهو الغرة</w:t>
      </w:r>
      <w:r w:rsidR="003319DF" w:rsidRPr="00CA5384">
        <w:rPr>
          <w:rStyle w:val="a4"/>
          <w:rFonts w:ascii="Simplified Arabic" w:hAnsi="Simplified Arabic" w:cs="Simplified Arabic"/>
          <w:sz w:val="32"/>
          <w:szCs w:val="32"/>
          <w:rtl/>
        </w:rPr>
        <w:footnoteReference w:id="54"/>
      </w:r>
      <w:r w:rsidR="00536178" w:rsidRPr="00CA5384">
        <w:rPr>
          <w:rFonts w:ascii="Simplified Arabic" w:hAnsi="Simplified Arabic" w:cs="Simplified Arabic" w:hint="cs"/>
          <w:sz w:val="32"/>
          <w:szCs w:val="32"/>
          <w:rtl/>
        </w:rPr>
        <w:t>.</w:t>
      </w: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Pr="00CA5384" w:rsidRDefault="00AA71A5" w:rsidP="00AA71A5">
      <w:pPr>
        <w:spacing w:line="360" w:lineRule="auto"/>
        <w:jc w:val="lowKashida"/>
        <w:rPr>
          <w:rFonts w:ascii="Simplified Arabic" w:hAnsi="Simplified Arabic" w:cs="Simplified Arabic"/>
          <w:sz w:val="32"/>
          <w:szCs w:val="32"/>
          <w:rtl/>
        </w:rPr>
      </w:pPr>
    </w:p>
    <w:p w:rsidR="00E36FD8" w:rsidRPr="00CA5384" w:rsidRDefault="00E36FD8"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lastRenderedPageBreak/>
        <w:t xml:space="preserve">الفرع </w:t>
      </w:r>
      <w:r w:rsidR="00736A10" w:rsidRPr="00CA5384">
        <w:rPr>
          <w:rFonts w:ascii="Simplified Arabic" w:hAnsi="Simplified Arabic" w:cs="Simplified Arabic" w:hint="cs"/>
          <w:b/>
          <w:bCs/>
          <w:sz w:val="32"/>
          <w:szCs w:val="32"/>
          <w:rtl/>
        </w:rPr>
        <w:t>الأول</w:t>
      </w:r>
      <w:r w:rsidRPr="00CA5384">
        <w:rPr>
          <w:rFonts w:ascii="Simplified Arabic" w:hAnsi="Simplified Arabic" w:cs="Simplified Arabic" w:hint="cs"/>
          <w:b/>
          <w:bCs/>
          <w:sz w:val="32"/>
          <w:szCs w:val="32"/>
          <w:rtl/>
        </w:rPr>
        <w:t xml:space="preserve"> : حالات ولادة الحمل ورأي الفقهاء في ميراثه </w:t>
      </w:r>
    </w:p>
    <w:p w:rsidR="00457D6A" w:rsidRPr="00CA5384" w:rsidRDefault="00457D6A"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وللحمل إذا </w:t>
      </w:r>
      <w:r w:rsidR="00761889" w:rsidRPr="00CA5384">
        <w:rPr>
          <w:rFonts w:ascii="Simplified Arabic" w:hAnsi="Simplified Arabic" w:cs="Simplified Arabic" w:hint="cs"/>
          <w:sz w:val="32"/>
          <w:szCs w:val="32"/>
          <w:rtl/>
        </w:rPr>
        <w:t>خرج</w:t>
      </w:r>
      <w:r w:rsidRPr="00CA5384">
        <w:rPr>
          <w:rFonts w:ascii="Simplified Arabic" w:hAnsi="Simplified Arabic" w:cs="Simplified Arabic" w:hint="cs"/>
          <w:sz w:val="32"/>
          <w:szCs w:val="32"/>
          <w:rtl/>
        </w:rPr>
        <w:t xml:space="preserve"> من بطن أمه عدة أحوال</w:t>
      </w:r>
      <w:r w:rsidR="00F42ECD" w:rsidRPr="00CA5384">
        <w:rPr>
          <w:rFonts w:ascii="Simplified Arabic" w:hAnsi="Simplified Arabic" w:cs="Simplified Arabic" w:hint="cs"/>
          <w:sz w:val="32"/>
          <w:szCs w:val="32"/>
          <w:rtl/>
        </w:rPr>
        <w:t xml:space="preserve">، </w:t>
      </w:r>
      <w:r w:rsidRPr="00CA5384">
        <w:rPr>
          <w:rFonts w:ascii="Simplified Arabic" w:hAnsi="Simplified Arabic" w:cs="Simplified Arabic" w:hint="cs"/>
          <w:sz w:val="32"/>
          <w:szCs w:val="32"/>
          <w:rtl/>
        </w:rPr>
        <w:t>يرث على أساسها ولا يرث</w:t>
      </w:r>
      <w:r w:rsidR="00F42ECD" w:rsidRPr="00CA5384">
        <w:rPr>
          <w:rFonts w:ascii="Simplified Arabic" w:hAnsi="Simplified Arabic" w:cs="Simplified Arabic" w:hint="cs"/>
          <w:sz w:val="32"/>
          <w:szCs w:val="32"/>
          <w:rtl/>
        </w:rPr>
        <w:t xml:space="preserve">، </w:t>
      </w:r>
      <w:r w:rsidRPr="00CA5384">
        <w:rPr>
          <w:rFonts w:ascii="Simplified Arabic" w:hAnsi="Simplified Arabic" w:cs="Simplified Arabic" w:hint="cs"/>
          <w:sz w:val="32"/>
          <w:szCs w:val="32"/>
          <w:rtl/>
        </w:rPr>
        <w:t>وبيانها كالآتي:</w:t>
      </w:r>
    </w:p>
    <w:p w:rsidR="00457D6A" w:rsidRPr="00CA5384" w:rsidRDefault="00761889"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 xml:space="preserve">أولا : إذا خرج من بطن أمه ميتا </w:t>
      </w:r>
    </w:p>
    <w:p w:rsidR="005508E9" w:rsidRPr="00CA5384" w:rsidRDefault="00736A10"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وهو ما يسمى بالإجهاض</w:t>
      </w:r>
      <w:r w:rsidR="005508E9" w:rsidRPr="00CA5384">
        <w:rPr>
          <w:rFonts w:ascii="Simplified Arabic" w:hAnsi="Simplified Arabic" w:cs="Simplified Arabic" w:hint="cs"/>
          <w:sz w:val="32"/>
          <w:szCs w:val="32"/>
          <w:rtl/>
        </w:rPr>
        <w:t>، وهو إلقاء</w:t>
      </w:r>
      <w:r w:rsidRPr="00CA5384">
        <w:rPr>
          <w:rFonts w:ascii="Simplified Arabic" w:hAnsi="Simplified Arabic" w:cs="Simplified Arabic" w:hint="cs"/>
          <w:sz w:val="32"/>
          <w:szCs w:val="32"/>
          <w:rtl/>
        </w:rPr>
        <w:t xml:space="preserve"> الحمل ناقص الخلق أو ناقص المدة</w:t>
      </w:r>
      <w:r w:rsidR="005508E9" w:rsidRPr="00CA5384">
        <w:rPr>
          <w:rFonts w:ascii="Simplified Arabic" w:hAnsi="Simplified Arabic" w:cs="Simplified Arabic" w:hint="cs"/>
          <w:sz w:val="32"/>
          <w:szCs w:val="32"/>
          <w:rtl/>
        </w:rPr>
        <w:t xml:space="preserve">، ويسمى أيضا </w:t>
      </w:r>
      <w:r w:rsidRPr="00CA5384">
        <w:rPr>
          <w:rFonts w:ascii="Simplified Arabic" w:hAnsi="Simplified Arabic" w:cs="Simplified Arabic" w:hint="cs"/>
          <w:sz w:val="32"/>
          <w:szCs w:val="32"/>
          <w:rtl/>
        </w:rPr>
        <w:t xml:space="preserve">الإسقاط والطرح </w:t>
      </w:r>
      <w:proofErr w:type="spellStart"/>
      <w:r w:rsidRPr="00CA5384">
        <w:rPr>
          <w:rFonts w:ascii="Simplified Arabic" w:hAnsi="Simplified Arabic" w:cs="Simplified Arabic" w:hint="cs"/>
          <w:sz w:val="32"/>
          <w:szCs w:val="32"/>
          <w:rtl/>
        </w:rPr>
        <w:t>والإملاص</w:t>
      </w:r>
      <w:proofErr w:type="spellEnd"/>
      <w:r w:rsidR="005508E9" w:rsidRPr="00CA5384">
        <w:rPr>
          <w:rFonts w:ascii="Simplified Arabic" w:hAnsi="Simplified Arabic" w:cs="Simplified Arabic" w:hint="cs"/>
          <w:sz w:val="32"/>
          <w:szCs w:val="32"/>
          <w:rtl/>
        </w:rPr>
        <w:t>، فإذا نزل قبل أن يتم عشرين أسبوعا في بطن أمه أو كان وزنه أ</w:t>
      </w:r>
      <w:r w:rsidR="006F6241" w:rsidRPr="00CA5384">
        <w:rPr>
          <w:rFonts w:ascii="Simplified Arabic" w:hAnsi="Simplified Arabic" w:cs="Simplified Arabic" w:hint="cs"/>
          <w:sz w:val="32"/>
          <w:szCs w:val="32"/>
          <w:rtl/>
        </w:rPr>
        <w:t>قل من نصف كيلو غرام سمي سَقْطاً</w:t>
      </w:r>
      <w:r w:rsidR="005508E9" w:rsidRPr="00CA5384">
        <w:rPr>
          <w:rFonts w:ascii="Simplified Arabic" w:hAnsi="Simplified Arabic" w:cs="Simplified Arabic" w:hint="cs"/>
          <w:sz w:val="32"/>
          <w:szCs w:val="32"/>
          <w:rtl/>
        </w:rPr>
        <w:t xml:space="preserve">، ولا </w:t>
      </w:r>
      <w:r w:rsidR="006F6241" w:rsidRPr="00CA5384">
        <w:rPr>
          <w:rFonts w:ascii="Simplified Arabic" w:hAnsi="Simplified Arabic" w:cs="Simplified Arabic" w:hint="cs"/>
          <w:sz w:val="32"/>
          <w:szCs w:val="32"/>
          <w:rtl/>
        </w:rPr>
        <w:t>يكون قابلا للحياة عادة</w:t>
      </w:r>
      <w:r w:rsidR="005508E9" w:rsidRPr="00CA5384">
        <w:rPr>
          <w:rFonts w:ascii="Simplified Arabic" w:hAnsi="Simplified Arabic" w:cs="Simplified Arabic" w:hint="cs"/>
          <w:sz w:val="32"/>
          <w:szCs w:val="32"/>
          <w:rtl/>
        </w:rPr>
        <w:t>، أما إذا نزل ما بين ( أربعة وعشرين إلى س</w:t>
      </w:r>
      <w:r w:rsidR="006F6241" w:rsidRPr="00CA5384">
        <w:rPr>
          <w:rFonts w:ascii="Simplified Arabic" w:hAnsi="Simplified Arabic" w:cs="Simplified Arabic" w:hint="cs"/>
          <w:sz w:val="32"/>
          <w:szCs w:val="32"/>
          <w:rtl/>
        </w:rPr>
        <w:t xml:space="preserve">تة وثلاثين أسبوعا ) فيسمى </w:t>
      </w:r>
      <w:proofErr w:type="spellStart"/>
      <w:r w:rsidR="006F6241" w:rsidRPr="00CA5384">
        <w:rPr>
          <w:rFonts w:ascii="Simplified Arabic" w:hAnsi="Simplified Arabic" w:cs="Simplified Arabic" w:hint="cs"/>
          <w:sz w:val="32"/>
          <w:szCs w:val="32"/>
          <w:rtl/>
        </w:rPr>
        <w:t>خديجا</w:t>
      </w:r>
      <w:proofErr w:type="spellEnd"/>
      <w:r w:rsidR="005508E9" w:rsidRPr="00CA5384">
        <w:rPr>
          <w:rFonts w:ascii="Simplified Arabic" w:hAnsi="Simplified Arabic" w:cs="Simplified Arabic" w:hint="cs"/>
          <w:sz w:val="32"/>
          <w:szCs w:val="32"/>
          <w:rtl/>
        </w:rPr>
        <w:t>، ويكون في الغالب قابلا للحياة ولكنه يحتاج غالباً لعناية طبية جيدة ..</w:t>
      </w:r>
      <w:r w:rsidR="00F42ECD" w:rsidRPr="00CA5384">
        <w:rPr>
          <w:rFonts w:ascii="Simplified Arabic" w:hAnsi="Simplified Arabic" w:cs="Simplified Arabic" w:hint="cs"/>
          <w:sz w:val="32"/>
          <w:szCs w:val="32"/>
          <w:rtl/>
        </w:rPr>
        <w:t xml:space="preserve">، </w:t>
      </w:r>
      <w:r w:rsidR="00143FC5" w:rsidRPr="00CA5384">
        <w:rPr>
          <w:rFonts w:ascii="Simplified Arabic" w:hAnsi="Simplified Arabic" w:cs="Simplified Arabic" w:hint="cs"/>
          <w:sz w:val="32"/>
          <w:szCs w:val="32"/>
          <w:rtl/>
        </w:rPr>
        <w:t>ومعظم</w:t>
      </w:r>
      <w:r w:rsidR="006F6241" w:rsidRPr="00CA5384">
        <w:rPr>
          <w:rFonts w:ascii="Simplified Arabic" w:hAnsi="Simplified Arabic" w:cs="Simplified Arabic" w:hint="cs"/>
          <w:sz w:val="32"/>
          <w:szCs w:val="32"/>
          <w:rtl/>
        </w:rPr>
        <w:t xml:space="preserve"> حالات الإجهاض تحصل بصورة عفوية</w:t>
      </w:r>
      <w:r w:rsidR="00143FC5" w:rsidRPr="00CA5384">
        <w:rPr>
          <w:rFonts w:ascii="Simplified Arabic" w:hAnsi="Simplified Arabic" w:cs="Simplified Arabic" w:hint="cs"/>
          <w:sz w:val="32"/>
          <w:szCs w:val="32"/>
          <w:rtl/>
        </w:rPr>
        <w:t xml:space="preserve">، دون تحريض </w:t>
      </w:r>
      <w:r w:rsidR="006F6241" w:rsidRPr="00CA5384">
        <w:rPr>
          <w:rFonts w:ascii="Simplified Arabic" w:hAnsi="Simplified Arabic" w:cs="Simplified Arabic" w:hint="cs"/>
          <w:sz w:val="32"/>
          <w:szCs w:val="32"/>
          <w:rtl/>
        </w:rPr>
        <w:t>خارجي</w:t>
      </w:r>
      <w:r w:rsidR="00143FC5" w:rsidRPr="00CA5384">
        <w:rPr>
          <w:rFonts w:ascii="Simplified Arabic" w:hAnsi="Simplified Arabic" w:cs="Simplified Arabic" w:hint="cs"/>
          <w:sz w:val="32"/>
          <w:szCs w:val="32"/>
          <w:rtl/>
        </w:rPr>
        <w:t>؛ وقد يحصل الإجهاض عمدا بطريقة مصطنعة باستعمال الأدوية أو بعض المواد المجهضة أو بغيرها من الوسائل والطرق</w:t>
      </w:r>
      <w:r w:rsidR="003D36B7" w:rsidRPr="00CA5384">
        <w:rPr>
          <w:rStyle w:val="a4"/>
          <w:rFonts w:ascii="Simplified Arabic" w:hAnsi="Simplified Arabic" w:cs="Simplified Arabic"/>
          <w:sz w:val="32"/>
          <w:szCs w:val="32"/>
          <w:rtl/>
        </w:rPr>
        <w:footnoteReference w:id="55"/>
      </w:r>
      <w:r w:rsidR="003D36B7" w:rsidRPr="00CA5384">
        <w:rPr>
          <w:rFonts w:ascii="Simplified Arabic" w:hAnsi="Simplified Arabic" w:cs="Simplified Arabic" w:hint="cs"/>
          <w:sz w:val="32"/>
          <w:szCs w:val="32"/>
          <w:rtl/>
        </w:rPr>
        <w:t>.</w:t>
      </w:r>
    </w:p>
    <w:p w:rsidR="00761889" w:rsidRPr="00CA5384" w:rsidRDefault="00761889" w:rsidP="002243C8">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ففي هذه الحالة فإنه لا يرث بإجماع العلماء</w:t>
      </w:r>
      <w:r w:rsidRPr="00CA5384">
        <w:rPr>
          <w:rStyle w:val="a4"/>
          <w:rFonts w:ascii="Simplified Arabic" w:hAnsi="Simplified Arabic" w:cs="Simplified Arabic"/>
          <w:sz w:val="32"/>
          <w:szCs w:val="32"/>
          <w:rtl/>
        </w:rPr>
        <w:footnoteReference w:id="56"/>
      </w:r>
      <w:r w:rsidR="00585DDB" w:rsidRPr="00CA5384">
        <w:rPr>
          <w:rFonts w:ascii="Simplified Arabic" w:hAnsi="Simplified Arabic" w:cs="Simplified Arabic" w:hint="cs"/>
          <w:sz w:val="32"/>
          <w:szCs w:val="32"/>
          <w:rtl/>
        </w:rPr>
        <w:t>، إلّا أن الحنفية اعتبروا الجنين إذا انفصل بجن</w:t>
      </w:r>
      <w:r w:rsidR="00366E6A" w:rsidRPr="00CA5384">
        <w:rPr>
          <w:rFonts w:ascii="Simplified Arabic" w:hAnsi="Simplified Arabic" w:cs="Simplified Arabic" w:hint="cs"/>
          <w:sz w:val="32"/>
          <w:szCs w:val="32"/>
          <w:rtl/>
        </w:rPr>
        <w:t>اية</w:t>
      </w:r>
      <w:r w:rsidR="006F6241" w:rsidRPr="00CA5384">
        <w:rPr>
          <w:rFonts w:ascii="Simplified Arabic" w:hAnsi="Simplified Arabic" w:cs="Simplified Arabic" w:hint="cs"/>
          <w:sz w:val="32"/>
          <w:szCs w:val="32"/>
          <w:rtl/>
        </w:rPr>
        <w:t xml:space="preserve"> من جملة الورثة كما أسلفنا آنفا</w:t>
      </w:r>
      <w:r w:rsidR="00366E6A" w:rsidRPr="00CA5384">
        <w:rPr>
          <w:rFonts w:ascii="Simplified Arabic" w:hAnsi="Simplified Arabic" w:cs="Simplified Arabic" w:hint="cs"/>
          <w:sz w:val="32"/>
          <w:szCs w:val="32"/>
          <w:rtl/>
        </w:rPr>
        <w:t xml:space="preserve">، </w:t>
      </w:r>
      <w:r w:rsidR="006F6241" w:rsidRPr="00CA5384">
        <w:rPr>
          <w:rFonts w:ascii="Simplified Arabic" w:hAnsi="Simplified Arabic" w:cs="Simplified Arabic" w:hint="cs"/>
          <w:sz w:val="32"/>
          <w:szCs w:val="32"/>
          <w:rtl/>
        </w:rPr>
        <w:t>وخالفهم الجمهور فورد في التهذيب</w:t>
      </w:r>
      <w:r w:rsidR="00561516" w:rsidRPr="00CA5384">
        <w:rPr>
          <w:rFonts w:ascii="Simplified Arabic" w:hAnsi="Simplified Arabic" w:cs="Simplified Arabic" w:hint="cs"/>
          <w:sz w:val="32"/>
          <w:szCs w:val="32"/>
          <w:rtl/>
        </w:rPr>
        <w:t>، فإن خرج ميتا بضرب ضارب يجب على الض</w:t>
      </w:r>
      <w:r w:rsidR="006F6241" w:rsidRPr="00CA5384">
        <w:rPr>
          <w:rFonts w:ascii="Simplified Arabic" w:hAnsi="Simplified Arabic" w:cs="Simplified Arabic" w:hint="cs"/>
          <w:sz w:val="32"/>
          <w:szCs w:val="32"/>
          <w:rtl/>
        </w:rPr>
        <w:t>ارب الغرة وتورث الغرة عن الجنين</w:t>
      </w:r>
      <w:r w:rsidR="00561516" w:rsidRPr="00CA5384">
        <w:rPr>
          <w:rFonts w:ascii="Simplified Arabic" w:hAnsi="Simplified Arabic" w:cs="Simplified Arabic" w:hint="cs"/>
          <w:sz w:val="32"/>
          <w:szCs w:val="32"/>
          <w:rtl/>
        </w:rPr>
        <w:t>، ولا يور</w:t>
      </w:r>
      <w:r w:rsidR="006F6241" w:rsidRPr="00CA5384">
        <w:rPr>
          <w:rFonts w:ascii="Simplified Arabic" w:hAnsi="Simplified Arabic" w:cs="Simplified Arabic" w:hint="cs"/>
          <w:sz w:val="32"/>
          <w:szCs w:val="32"/>
          <w:rtl/>
        </w:rPr>
        <w:t>ث منه ما وقفنا له من ميراث أبيه</w:t>
      </w:r>
      <w:r w:rsidR="00561516" w:rsidRPr="00CA5384">
        <w:rPr>
          <w:rFonts w:ascii="Simplified Arabic" w:hAnsi="Simplified Arabic" w:cs="Simplified Arabic" w:hint="cs"/>
          <w:sz w:val="32"/>
          <w:szCs w:val="32"/>
          <w:rtl/>
        </w:rPr>
        <w:t>؛ لأنا نجعله حيا في ح</w:t>
      </w:r>
      <w:r w:rsidR="006F6241" w:rsidRPr="00CA5384">
        <w:rPr>
          <w:rFonts w:ascii="Simplified Arabic" w:hAnsi="Simplified Arabic" w:cs="Simplified Arabic" w:hint="cs"/>
          <w:sz w:val="32"/>
          <w:szCs w:val="32"/>
          <w:rtl/>
        </w:rPr>
        <w:t>ق الضارب خاصة بإيجاب الغرة عليه</w:t>
      </w:r>
      <w:r w:rsidR="00561516" w:rsidRPr="00CA5384">
        <w:rPr>
          <w:rFonts w:ascii="Simplified Arabic" w:hAnsi="Simplified Arabic" w:cs="Simplified Arabic" w:hint="cs"/>
          <w:sz w:val="32"/>
          <w:szCs w:val="32"/>
          <w:rtl/>
        </w:rPr>
        <w:t>، وكذلك نجعله حيا في توريث الغرة خاصة</w:t>
      </w:r>
      <w:r w:rsidR="00561516" w:rsidRPr="00CA5384">
        <w:rPr>
          <w:rStyle w:val="a4"/>
          <w:rFonts w:ascii="Simplified Arabic" w:hAnsi="Simplified Arabic" w:cs="Simplified Arabic"/>
          <w:sz w:val="32"/>
          <w:szCs w:val="32"/>
          <w:rtl/>
        </w:rPr>
        <w:footnoteReference w:id="57"/>
      </w:r>
      <w:r w:rsidR="00561516" w:rsidRPr="00CA5384">
        <w:rPr>
          <w:rFonts w:ascii="Simplified Arabic" w:hAnsi="Simplified Arabic" w:cs="Simplified Arabic" w:hint="cs"/>
          <w:sz w:val="32"/>
          <w:szCs w:val="32"/>
          <w:rtl/>
        </w:rPr>
        <w:t>.</w:t>
      </w:r>
    </w:p>
    <w:p w:rsidR="000452DD" w:rsidRPr="00CA5384" w:rsidRDefault="00CF373E"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lastRenderedPageBreak/>
        <w:t>ثانيا : إذا خرج بعضه حيا ثم مات قبل انفصال</w:t>
      </w:r>
      <w:r w:rsidR="00BD4882" w:rsidRPr="00CA5384">
        <w:rPr>
          <w:rFonts w:ascii="Simplified Arabic" w:hAnsi="Simplified Arabic" w:cs="Simplified Arabic" w:hint="cs"/>
          <w:b/>
          <w:bCs/>
          <w:sz w:val="32"/>
          <w:szCs w:val="32"/>
          <w:rtl/>
        </w:rPr>
        <w:t>ه</w:t>
      </w:r>
    </w:p>
    <w:p w:rsidR="00BD4882" w:rsidRPr="00CA5384" w:rsidRDefault="00BD4882" w:rsidP="00AA71A5">
      <w:pPr>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ففي هذه الحالة فإنه لا يرث عند ا</w:t>
      </w:r>
      <w:r w:rsidR="006F6241" w:rsidRPr="00CA5384">
        <w:rPr>
          <w:rFonts w:ascii="Simplified Arabic" w:hAnsi="Simplified Arabic" w:cs="Simplified Arabic" w:hint="cs"/>
          <w:sz w:val="32"/>
          <w:szCs w:val="32"/>
          <w:rtl/>
        </w:rPr>
        <w:t>لجمهور</w:t>
      </w:r>
      <w:r w:rsidRPr="00CA5384">
        <w:rPr>
          <w:rFonts w:ascii="Simplified Arabic" w:hAnsi="Simplified Arabic" w:cs="Simplified Arabic" w:hint="cs"/>
          <w:sz w:val="32"/>
          <w:szCs w:val="32"/>
          <w:rtl/>
        </w:rPr>
        <w:t>، فلو خرج بعضه حيا ومات قبل الانفصال فهو كما لو انفصل ميتا ول</w:t>
      </w:r>
      <w:r w:rsidR="006F6241" w:rsidRPr="00CA5384">
        <w:rPr>
          <w:rFonts w:ascii="Simplified Arabic" w:hAnsi="Simplified Arabic" w:cs="Simplified Arabic" w:hint="cs"/>
          <w:sz w:val="32"/>
          <w:szCs w:val="32"/>
          <w:rtl/>
        </w:rPr>
        <w:t>ا عبرة لحياته قبل تمام الانفصال</w:t>
      </w:r>
      <w:r w:rsidRPr="00CA5384">
        <w:rPr>
          <w:rFonts w:ascii="Simplified Arabic" w:hAnsi="Simplified Arabic" w:cs="Simplified Arabic" w:hint="cs"/>
          <w:sz w:val="32"/>
          <w:szCs w:val="32"/>
          <w:rtl/>
        </w:rPr>
        <w:t>، حتى لو خرج</w:t>
      </w:r>
      <w:r w:rsidR="006F6241" w:rsidRPr="00CA5384">
        <w:rPr>
          <w:rFonts w:ascii="Simplified Arabic" w:hAnsi="Simplified Arabic" w:cs="Simplified Arabic" w:hint="cs"/>
          <w:sz w:val="32"/>
          <w:szCs w:val="32"/>
          <w:rtl/>
        </w:rPr>
        <w:t xml:space="preserve"> بعضه حيا ومات قبل خروجه لم يرث</w:t>
      </w:r>
      <w:r w:rsidRPr="00CA5384">
        <w:rPr>
          <w:rFonts w:ascii="Simplified Arabic" w:hAnsi="Simplified Arabic" w:cs="Simplified Arabic" w:hint="cs"/>
          <w:sz w:val="32"/>
          <w:szCs w:val="32"/>
          <w:rtl/>
        </w:rPr>
        <w:t xml:space="preserve">، </w:t>
      </w:r>
      <w:r w:rsidR="006F6241" w:rsidRPr="00CA5384">
        <w:rPr>
          <w:rFonts w:ascii="Simplified Arabic" w:hAnsi="Simplified Arabic" w:cs="Simplified Arabic" w:hint="cs"/>
          <w:sz w:val="32"/>
          <w:szCs w:val="32"/>
          <w:rtl/>
        </w:rPr>
        <w:t>لأنه</w:t>
      </w:r>
      <w:r w:rsidRPr="00CA5384">
        <w:rPr>
          <w:rFonts w:ascii="Simplified Arabic" w:hAnsi="Simplified Arabic" w:cs="Simplified Arabic" w:hint="cs"/>
          <w:sz w:val="32"/>
          <w:szCs w:val="32"/>
          <w:rtl/>
        </w:rPr>
        <w:t xml:space="preserve"> لا يعطى حكم الحياة حتى ينفصل جميعه حيا</w:t>
      </w:r>
      <w:r w:rsidRPr="00CA5384">
        <w:rPr>
          <w:rStyle w:val="a4"/>
          <w:rFonts w:ascii="Simplified Arabic" w:hAnsi="Simplified Arabic" w:cs="Simplified Arabic"/>
          <w:sz w:val="32"/>
          <w:szCs w:val="32"/>
          <w:rtl/>
        </w:rPr>
        <w:footnoteReference w:id="58"/>
      </w:r>
      <w:r w:rsidR="006F6241" w:rsidRPr="00CA5384">
        <w:rPr>
          <w:rFonts w:ascii="Simplified Arabic" w:hAnsi="Simplified Arabic" w:cs="Simplified Arabic" w:hint="cs"/>
          <w:sz w:val="32"/>
          <w:szCs w:val="32"/>
          <w:rtl/>
        </w:rPr>
        <w:t>.</w:t>
      </w:r>
    </w:p>
    <w:p w:rsidR="00BD4882" w:rsidRPr="00CA5384" w:rsidRDefault="00BD4882"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وقد ذهب القول عند الحنفية أن الجنين يرث إذا خرج </w:t>
      </w:r>
      <w:r w:rsidR="006F6241" w:rsidRPr="00CA5384">
        <w:rPr>
          <w:rFonts w:ascii="Simplified Arabic" w:hAnsi="Simplified Arabic" w:cs="Simplified Arabic" w:hint="cs"/>
          <w:sz w:val="32"/>
          <w:szCs w:val="32"/>
          <w:rtl/>
        </w:rPr>
        <w:t>أكثره</w:t>
      </w:r>
      <w:r w:rsidRPr="00CA5384">
        <w:rPr>
          <w:rFonts w:ascii="Simplified Arabic" w:hAnsi="Simplified Arabic" w:cs="Simplified Arabic" w:hint="cs"/>
          <w:sz w:val="32"/>
          <w:szCs w:val="32"/>
          <w:rtl/>
        </w:rPr>
        <w:t xml:space="preserve"> حيا و تحرك عضو</w:t>
      </w:r>
      <w:r w:rsidR="006F6241" w:rsidRPr="00CA5384">
        <w:rPr>
          <w:rFonts w:ascii="Simplified Arabic" w:hAnsi="Simplified Arabic" w:cs="Simplified Arabic" w:hint="cs"/>
          <w:sz w:val="32"/>
          <w:szCs w:val="32"/>
          <w:rtl/>
        </w:rPr>
        <w:t xml:space="preserve"> من أعضائه فهذا دليل على أنه حي</w:t>
      </w:r>
      <w:r w:rsidRPr="00CA5384">
        <w:rPr>
          <w:rFonts w:ascii="Simplified Arabic" w:hAnsi="Simplified Arabic" w:cs="Simplified Arabic" w:hint="cs"/>
          <w:sz w:val="32"/>
          <w:szCs w:val="32"/>
          <w:rtl/>
        </w:rPr>
        <w:t>، وإذا خرج أقله فكذلك لا يكون دليل كونه حيا</w:t>
      </w:r>
      <w:r w:rsidR="00691E64" w:rsidRPr="00CA5384">
        <w:rPr>
          <w:rStyle w:val="a4"/>
          <w:rFonts w:ascii="Simplified Arabic" w:hAnsi="Simplified Arabic" w:cs="Simplified Arabic"/>
          <w:sz w:val="32"/>
          <w:szCs w:val="32"/>
          <w:rtl/>
        </w:rPr>
        <w:footnoteReference w:id="59"/>
      </w:r>
      <w:r w:rsidR="00691E64" w:rsidRPr="00CA5384">
        <w:rPr>
          <w:rFonts w:ascii="Simplified Arabic" w:hAnsi="Simplified Arabic" w:cs="Simplified Arabic" w:hint="cs"/>
          <w:sz w:val="32"/>
          <w:szCs w:val="32"/>
          <w:rtl/>
        </w:rPr>
        <w:t>.</w:t>
      </w:r>
    </w:p>
    <w:p w:rsidR="00A046A2" w:rsidRPr="00CA5384" w:rsidRDefault="006F6241" w:rsidP="00AA71A5">
      <w:pPr>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ويرى الظاهرية أن خروج بعض الحمل، أكثره أو أقله</w:t>
      </w:r>
      <w:r w:rsidR="00A046A2" w:rsidRPr="00CA5384">
        <w:rPr>
          <w:rFonts w:ascii="Simplified Arabic" w:hAnsi="Simplified Arabic" w:cs="Simplified Arabic" w:hint="cs"/>
          <w:sz w:val="32"/>
          <w:szCs w:val="32"/>
          <w:rtl/>
        </w:rPr>
        <w:t>، فهو كمن خرج كلّه حيا، فهو يرث إذا بدت عليه الحياة ولو لم يستهل</w:t>
      </w:r>
      <w:r w:rsidR="00A046A2" w:rsidRPr="00CA5384">
        <w:rPr>
          <w:rStyle w:val="a4"/>
          <w:rFonts w:ascii="Simplified Arabic" w:hAnsi="Simplified Arabic" w:cs="Simplified Arabic"/>
          <w:sz w:val="32"/>
          <w:szCs w:val="32"/>
          <w:rtl/>
        </w:rPr>
        <w:footnoteReference w:id="60"/>
      </w:r>
      <w:r w:rsidR="00A046A2" w:rsidRPr="00CA5384">
        <w:rPr>
          <w:rFonts w:ascii="Simplified Arabic" w:hAnsi="Simplified Arabic" w:cs="Simplified Arabic" w:hint="cs"/>
          <w:sz w:val="32"/>
          <w:szCs w:val="32"/>
          <w:rtl/>
        </w:rPr>
        <w:t>.</w:t>
      </w:r>
    </w:p>
    <w:p w:rsidR="00691E64" w:rsidRPr="00CA5384" w:rsidRDefault="00691E64"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 xml:space="preserve">ثالثا : إذا خرج كله حيا </w:t>
      </w:r>
    </w:p>
    <w:p w:rsidR="00691E64" w:rsidRPr="00CA5384" w:rsidRDefault="00014020" w:rsidP="00AA71A5">
      <w:pPr>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وهي الحالة التي يرث فيها الجنين </w:t>
      </w:r>
      <w:r w:rsidR="006F6241" w:rsidRPr="00CA5384">
        <w:rPr>
          <w:rFonts w:ascii="Simplified Arabic" w:hAnsi="Simplified Arabic" w:cs="Simplified Arabic" w:hint="cs"/>
          <w:sz w:val="32"/>
          <w:szCs w:val="32"/>
          <w:rtl/>
        </w:rPr>
        <w:t>باتفاق الفقهاء</w:t>
      </w:r>
      <w:r w:rsidRPr="00CA5384">
        <w:rPr>
          <w:rFonts w:ascii="Simplified Arabic" w:hAnsi="Simplified Arabic" w:cs="Simplified Arabic" w:hint="cs"/>
          <w:sz w:val="32"/>
          <w:szCs w:val="32"/>
          <w:rtl/>
        </w:rPr>
        <w:t xml:space="preserve">، إلا أن الاختلاف قائم على ما تعرف </w:t>
      </w:r>
      <w:proofErr w:type="spellStart"/>
      <w:r w:rsidRPr="00CA5384">
        <w:rPr>
          <w:rFonts w:ascii="Simplified Arabic" w:hAnsi="Simplified Arabic" w:cs="Simplified Arabic" w:hint="cs"/>
          <w:sz w:val="32"/>
          <w:szCs w:val="32"/>
          <w:rtl/>
        </w:rPr>
        <w:t>به</w:t>
      </w:r>
      <w:proofErr w:type="spellEnd"/>
      <w:r w:rsidRPr="00CA5384">
        <w:rPr>
          <w:rFonts w:ascii="Simplified Arabic" w:hAnsi="Simplified Arabic" w:cs="Simplified Arabic" w:hint="cs"/>
          <w:sz w:val="32"/>
          <w:szCs w:val="32"/>
          <w:rtl/>
        </w:rPr>
        <w:t xml:space="preserve"> حياة الجنين</w:t>
      </w:r>
      <w:r w:rsidR="00F42ECD" w:rsidRPr="00CA5384">
        <w:rPr>
          <w:rFonts w:ascii="Simplified Arabic" w:hAnsi="Simplified Arabic" w:cs="Simplified Arabic" w:hint="cs"/>
          <w:sz w:val="32"/>
          <w:szCs w:val="32"/>
          <w:rtl/>
        </w:rPr>
        <w:t xml:space="preserve">، </w:t>
      </w:r>
      <w:r w:rsidR="0098315E" w:rsidRPr="00CA5384">
        <w:rPr>
          <w:rFonts w:ascii="Simplified Arabic" w:hAnsi="Simplified Arabic" w:cs="Simplified Arabic" w:hint="cs"/>
          <w:sz w:val="32"/>
          <w:szCs w:val="32"/>
          <w:rtl/>
        </w:rPr>
        <w:t xml:space="preserve">فاتفق الفقهاء على </w:t>
      </w:r>
      <w:r w:rsidR="00507280" w:rsidRPr="00CA5384">
        <w:rPr>
          <w:rFonts w:ascii="Simplified Arabic" w:hAnsi="Simplified Arabic" w:cs="Simplified Arabic" w:hint="cs"/>
          <w:sz w:val="32"/>
          <w:szCs w:val="32"/>
          <w:rtl/>
        </w:rPr>
        <w:t>أن الاستهلال علامة حياة المولود</w:t>
      </w:r>
      <w:r w:rsidR="0098315E" w:rsidRPr="00CA5384">
        <w:rPr>
          <w:rFonts w:ascii="Simplified Arabic" w:hAnsi="Simplified Arabic" w:cs="Simplified Arabic" w:hint="cs"/>
          <w:sz w:val="32"/>
          <w:szCs w:val="32"/>
          <w:rtl/>
        </w:rPr>
        <w:t xml:space="preserve">، والاستهلال هو رفع الصوت بالبكاء ومثله </w:t>
      </w:r>
      <w:proofErr w:type="spellStart"/>
      <w:r w:rsidR="0098315E" w:rsidRPr="00CA5384">
        <w:rPr>
          <w:rFonts w:ascii="Simplified Arabic" w:hAnsi="Simplified Arabic" w:cs="Simplified Arabic" w:hint="cs"/>
          <w:sz w:val="32"/>
          <w:szCs w:val="32"/>
          <w:rtl/>
        </w:rPr>
        <w:t>العطاس</w:t>
      </w:r>
      <w:proofErr w:type="spellEnd"/>
      <w:r w:rsidR="0098315E" w:rsidRPr="00CA5384">
        <w:rPr>
          <w:rFonts w:ascii="Simplified Arabic" w:hAnsi="Simplified Arabic" w:cs="Simplified Arabic" w:hint="cs"/>
          <w:sz w:val="32"/>
          <w:szCs w:val="32"/>
          <w:rtl/>
        </w:rPr>
        <w:t xml:space="preserve"> والبك</w:t>
      </w:r>
      <w:r w:rsidR="00507280" w:rsidRPr="00CA5384">
        <w:rPr>
          <w:rFonts w:ascii="Simplified Arabic" w:hAnsi="Simplified Arabic" w:cs="Simplified Arabic" w:hint="cs"/>
          <w:sz w:val="32"/>
          <w:szCs w:val="32"/>
          <w:rtl/>
        </w:rPr>
        <w:t xml:space="preserve">اء أو الحركة الطويلة أو الرضاعة، </w:t>
      </w:r>
      <w:r w:rsidR="0098315E" w:rsidRPr="00CA5384">
        <w:rPr>
          <w:rFonts w:ascii="Simplified Arabic" w:hAnsi="Simplified Arabic" w:cs="Simplified Arabic" w:hint="cs"/>
          <w:sz w:val="32"/>
          <w:szCs w:val="32"/>
          <w:rtl/>
        </w:rPr>
        <w:t>لأن هذه الأشياء دالة على الحياة المستقرة فثبت لها أحكام الحي كالاستهلال</w:t>
      </w:r>
      <w:r w:rsidR="0098315E" w:rsidRPr="00CA5384">
        <w:rPr>
          <w:rStyle w:val="a4"/>
          <w:rFonts w:ascii="Simplified Arabic" w:hAnsi="Simplified Arabic" w:cs="Simplified Arabic"/>
          <w:sz w:val="32"/>
          <w:szCs w:val="32"/>
          <w:rtl/>
        </w:rPr>
        <w:footnoteReference w:id="61"/>
      </w:r>
      <w:r w:rsidR="0098315E" w:rsidRPr="00CA5384">
        <w:rPr>
          <w:rFonts w:ascii="Simplified Arabic" w:hAnsi="Simplified Arabic" w:cs="Simplified Arabic" w:hint="cs"/>
          <w:sz w:val="32"/>
          <w:szCs w:val="32"/>
          <w:rtl/>
        </w:rPr>
        <w:t>.</w:t>
      </w:r>
      <w:r w:rsidR="00326FA6" w:rsidRPr="00CA5384">
        <w:rPr>
          <w:rFonts w:ascii="Simplified Arabic" w:hAnsi="Simplified Arabic" w:cs="Simplified Arabic" w:hint="cs"/>
          <w:sz w:val="32"/>
          <w:szCs w:val="32"/>
          <w:rtl/>
        </w:rPr>
        <w:t xml:space="preserve"> فإذا كانت فيه أي حركة تدل على الحياة وَرِث</w:t>
      </w:r>
      <w:r w:rsidR="00F42ECD" w:rsidRPr="00CA5384">
        <w:rPr>
          <w:rFonts w:ascii="Simplified Arabic" w:hAnsi="Simplified Arabic" w:cs="Simplified Arabic" w:hint="cs"/>
          <w:sz w:val="32"/>
          <w:szCs w:val="32"/>
          <w:rtl/>
        </w:rPr>
        <w:t xml:space="preserve">، </w:t>
      </w:r>
      <w:r w:rsidR="00326FA6" w:rsidRPr="00CA5384">
        <w:rPr>
          <w:rFonts w:ascii="Simplified Arabic" w:hAnsi="Simplified Arabic" w:cs="Simplified Arabic" w:hint="cs"/>
          <w:sz w:val="32"/>
          <w:szCs w:val="32"/>
          <w:rtl/>
        </w:rPr>
        <w:t>ولو مات في الحال صرف المال لورثته</w:t>
      </w:r>
      <w:r w:rsidR="00326FA6" w:rsidRPr="00CA5384">
        <w:rPr>
          <w:rStyle w:val="a4"/>
          <w:rFonts w:ascii="Simplified Arabic" w:hAnsi="Simplified Arabic" w:cs="Simplified Arabic"/>
          <w:sz w:val="32"/>
          <w:szCs w:val="32"/>
          <w:rtl/>
        </w:rPr>
        <w:footnoteReference w:id="62"/>
      </w:r>
      <w:r w:rsidR="00326FA6" w:rsidRPr="00CA5384">
        <w:rPr>
          <w:rFonts w:ascii="Simplified Arabic" w:hAnsi="Simplified Arabic" w:cs="Simplified Arabic" w:hint="cs"/>
          <w:sz w:val="32"/>
          <w:szCs w:val="32"/>
          <w:rtl/>
        </w:rPr>
        <w:t>.</w:t>
      </w:r>
    </w:p>
    <w:p w:rsidR="0093382B" w:rsidRPr="00CA5384" w:rsidRDefault="00AA71A5" w:rsidP="002243C8">
      <w:pPr>
        <w:autoSpaceDE w:val="0"/>
        <w:autoSpaceDN w:val="0"/>
        <w:adjustRightInd w:val="0"/>
        <w:spacing w:line="36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و</w:t>
      </w:r>
      <w:r w:rsidR="0093382B" w:rsidRPr="00CA5384">
        <w:rPr>
          <w:rFonts w:ascii="Simplified Arabic" w:hAnsi="Simplified Arabic" w:cs="Simplified Arabic"/>
          <w:sz w:val="32"/>
          <w:szCs w:val="32"/>
          <w:rtl/>
        </w:rPr>
        <w:t>رُوِيَ عَنِ النَّبِيِّ - صَلَّى اللَّهُ عَلَيْهِ وَسَلَّم َ - أَنَّهُ قَالَ: مَا مِنْ مَ</w:t>
      </w:r>
      <w:r w:rsidR="00C40C51" w:rsidRPr="00CA5384">
        <w:rPr>
          <w:rFonts w:ascii="Simplified Arabic" w:hAnsi="Simplified Arabic" w:cs="Simplified Arabic"/>
          <w:sz w:val="32"/>
          <w:szCs w:val="32"/>
          <w:rtl/>
        </w:rPr>
        <w:t>وْلُودٍ يُولَدُ إِلَّا رَكَضَهُ</w:t>
      </w:r>
      <w:r w:rsidR="002243C8">
        <w:rPr>
          <w:rFonts w:ascii="Simplified Arabic" w:hAnsi="Simplified Arabic" w:cs="Simplified Arabic" w:hint="cs"/>
          <w:sz w:val="32"/>
          <w:szCs w:val="32"/>
          <w:rtl/>
        </w:rPr>
        <w:t xml:space="preserve"> </w:t>
      </w:r>
      <w:r w:rsidR="0093382B" w:rsidRPr="00CA5384">
        <w:rPr>
          <w:rFonts w:ascii="Simplified Arabic" w:hAnsi="Simplified Arabic" w:cs="Simplified Arabic"/>
          <w:sz w:val="32"/>
          <w:szCs w:val="32"/>
          <w:rtl/>
        </w:rPr>
        <w:t>الشَّيْطَانُ فَيَسْتَهِلُّ صَارِخًا مِنْ</w:t>
      </w:r>
      <w:r w:rsidR="002243C8">
        <w:rPr>
          <w:rFonts w:ascii="Simplified Arabic" w:hAnsi="Simplified Arabic" w:cs="Simplified Arabic" w:hint="cs"/>
          <w:sz w:val="32"/>
          <w:szCs w:val="32"/>
          <w:rtl/>
        </w:rPr>
        <w:t xml:space="preserve"> </w:t>
      </w:r>
      <w:proofErr w:type="spellStart"/>
      <w:r w:rsidR="0093382B" w:rsidRPr="00CA5384">
        <w:rPr>
          <w:rFonts w:ascii="Simplified Arabic" w:hAnsi="Simplified Arabic" w:cs="Simplified Arabic"/>
          <w:sz w:val="32"/>
          <w:szCs w:val="32"/>
          <w:rtl/>
        </w:rPr>
        <w:t>ركضته</w:t>
      </w:r>
      <w:proofErr w:type="spellEnd"/>
      <w:r w:rsidR="0093382B" w:rsidRPr="00CA5384">
        <w:rPr>
          <w:rFonts w:ascii="Simplified Arabic" w:hAnsi="Simplified Arabic" w:cs="Simplified Arabic"/>
          <w:sz w:val="32"/>
          <w:szCs w:val="32"/>
          <w:rtl/>
        </w:rPr>
        <w:t xml:space="preserve"> إلا عيسى ابن مريم وأمه عليهما السلام ثُمَّ قَرَأَ</w:t>
      </w:r>
      <w:r w:rsidR="00507280" w:rsidRPr="00CA5384">
        <w:rPr>
          <w:rFonts w:ascii="Simplified Arabic" w:hAnsi="Simplified Arabic" w:cs="Simplified Arabic" w:hint="cs"/>
          <w:sz w:val="32"/>
          <w:szCs w:val="32"/>
          <w:rtl/>
        </w:rPr>
        <w:t>:</w:t>
      </w:r>
      <w:r w:rsidR="002243C8">
        <w:rPr>
          <w:rFonts w:ascii="Simplified Arabic" w:hAnsi="Simplified Arabic" w:cs="Simplified Arabic"/>
          <w:sz w:val="32"/>
          <w:szCs w:val="32"/>
        </w:rPr>
        <w:t xml:space="preserve">} </w:t>
      </w:r>
      <w:r w:rsidR="0093382B" w:rsidRPr="00CA5384">
        <w:rPr>
          <w:rFonts w:ascii="Simplified Arabic" w:hAnsi="Simplified Arabic" w:cs="Simplified Arabic"/>
          <w:sz w:val="32"/>
          <w:szCs w:val="32"/>
          <w:rtl/>
        </w:rPr>
        <w:t xml:space="preserve">وَإِنِّي </w:t>
      </w:r>
      <w:proofErr w:type="spellStart"/>
      <w:r w:rsidR="0093382B" w:rsidRPr="00CA5384">
        <w:rPr>
          <w:rFonts w:ascii="Simplified Arabic" w:hAnsi="Simplified Arabic" w:cs="Simplified Arabic"/>
          <w:sz w:val="32"/>
          <w:szCs w:val="32"/>
          <w:rtl/>
        </w:rPr>
        <w:t>أُعِيذُهَا</w:t>
      </w:r>
      <w:proofErr w:type="spellEnd"/>
      <w:r w:rsidR="0093382B" w:rsidRPr="00CA5384">
        <w:rPr>
          <w:rFonts w:ascii="Simplified Arabic" w:hAnsi="Simplified Arabic" w:cs="Simplified Arabic"/>
          <w:sz w:val="32"/>
          <w:szCs w:val="32"/>
          <w:rtl/>
        </w:rPr>
        <w:t xml:space="preserve"> بِكَ وَذُرِّيَّتَهَا مِنَ الشَّيْطَانِ الرَّجِيمِ</w:t>
      </w:r>
      <w:r w:rsidR="002243C8">
        <w:rPr>
          <w:rFonts w:ascii="Simplified Arabic" w:hAnsi="Simplified Arabic" w:cs="Simplified Arabic"/>
          <w:sz w:val="32"/>
          <w:szCs w:val="32"/>
        </w:rPr>
        <w:t xml:space="preserve"> {</w:t>
      </w:r>
      <w:r w:rsidR="002243C8">
        <w:rPr>
          <w:rFonts w:ascii="Simplified Arabic" w:hAnsi="Simplified Arabic" w:cs="Simplified Arabic" w:hint="cs"/>
          <w:sz w:val="32"/>
          <w:szCs w:val="32"/>
          <w:rtl/>
        </w:rPr>
        <w:t xml:space="preserve">سورة </w:t>
      </w:r>
      <w:r w:rsidR="00C40C51" w:rsidRPr="00CA5384">
        <w:rPr>
          <w:rFonts w:ascii="Simplified Arabic" w:hAnsi="Simplified Arabic" w:cs="Simplified Arabic"/>
          <w:sz w:val="32"/>
          <w:szCs w:val="32"/>
          <w:rtl/>
        </w:rPr>
        <w:t>آل عمران</w:t>
      </w:r>
      <w:r w:rsidR="002243C8">
        <w:rPr>
          <w:rFonts w:ascii="Simplified Arabic" w:hAnsi="Simplified Arabic" w:cs="Simplified Arabic" w:hint="cs"/>
          <w:sz w:val="32"/>
          <w:szCs w:val="32"/>
          <w:rtl/>
        </w:rPr>
        <w:t xml:space="preserve"> الآية </w:t>
      </w:r>
      <w:r w:rsidR="00C40C51" w:rsidRPr="00CA5384">
        <w:rPr>
          <w:rFonts w:ascii="Simplified Arabic" w:hAnsi="Simplified Arabic" w:cs="Simplified Arabic"/>
          <w:sz w:val="32"/>
          <w:szCs w:val="32"/>
          <w:rtl/>
        </w:rPr>
        <w:t>36</w:t>
      </w:r>
      <w:r w:rsidR="00C40C51" w:rsidRPr="00CA5384">
        <w:rPr>
          <w:rFonts w:ascii="Simplified Arabic" w:hAnsi="Simplified Arabic" w:cs="Simplified Arabic" w:hint="cs"/>
          <w:sz w:val="32"/>
          <w:szCs w:val="32"/>
          <w:rtl/>
        </w:rPr>
        <w:t>،</w:t>
      </w:r>
      <w:r w:rsidR="0093382B" w:rsidRPr="00CA5384">
        <w:rPr>
          <w:rFonts w:ascii="Simplified Arabic" w:hAnsi="Simplified Arabic" w:cs="Simplified Arabic"/>
          <w:sz w:val="32"/>
          <w:szCs w:val="32"/>
          <w:rtl/>
        </w:rPr>
        <w:t xml:space="preserve"> فَمَتَى اسْتَهَلَّ الْمَوْلُودُ صَارِخًا فَلَا خِلَافَ بَيْنَ الْفُقَهَاءِ أَنَّهُ يَرِثُ ويورث.</w:t>
      </w:r>
    </w:p>
    <w:p w:rsidR="0093382B" w:rsidRPr="00CA5384" w:rsidRDefault="00AA71A5" w:rsidP="00AA71A5">
      <w:pPr>
        <w:autoSpaceDE w:val="0"/>
        <w:autoSpaceDN w:val="0"/>
        <w:adjustRightInd w:val="0"/>
        <w:spacing w:line="360" w:lineRule="auto"/>
        <w:ind w:firstLine="720"/>
        <w:jc w:val="lowKashida"/>
        <w:rPr>
          <w:rFonts w:ascii="Simplified Arabic" w:hAnsi="Simplified Arabic" w:cs="Simplified Arabic"/>
          <w:sz w:val="32"/>
          <w:szCs w:val="32"/>
          <w:rtl/>
        </w:rPr>
      </w:pPr>
      <w:r>
        <w:rPr>
          <w:rFonts w:ascii="Simplified Arabic" w:hAnsi="Simplified Arabic" w:cs="Simplified Arabic" w:hint="cs"/>
          <w:sz w:val="32"/>
          <w:szCs w:val="32"/>
          <w:rtl/>
        </w:rPr>
        <w:t>و</w:t>
      </w:r>
      <w:r w:rsidR="0093382B" w:rsidRPr="00CA5384">
        <w:rPr>
          <w:rFonts w:ascii="Simplified Arabic" w:hAnsi="Simplified Arabic" w:cs="Simplified Arabic"/>
          <w:sz w:val="32"/>
          <w:szCs w:val="32"/>
          <w:rtl/>
        </w:rPr>
        <w:t xml:space="preserve">روى محمد بن عَبْدِ اللَّهِ بْنِ </w:t>
      </w:r>
      <w:proofErr w:type="spellStart"/>
      <w:r w:rsidR="0093382B" w:rsidRPr="00CA5384">
        <w:rPr>
          <w:rFonts w:ascii="Simplified Arabic" w:hAnsi="Simplified Arabic" w:cs="Simplified Arabic"/>
          <w:sz w:val="32"/>
          <w:szCs w:val="32"/>
          <w:rtl/>
        </w:rPr>
        <w:t>قُسَيْطٍ</w:t>
      </w:r>
      <w:proofErr w:type="spellEnd"/>
      <w:r w:rsidR="0093382B" w:rsidRPr="00CA5384">
        <w:rPr>
          <w:rFonts w:ascii="Simplified Arabic" w:hAnsi="Simplified Arabic" w:cs="Simplified Arabic"/>
          <w:sz w:val="32"/>
          <w:szCs w:val="32"/>
          <w:rtl/>
        </w:rPr>
        <w:t xml:space="preserve"> عَنْ أَبِي هُرَيْرَةَ عَنِ النَّبِيِّ </w:t>
      </w:r>
      <w:r w:rsidR="0020103A" w:rsidRPr="00CA5384">
        <w:rPr>
          <w:rFonts w:ascii="Simplified Arabic" w:hAnsi="Simplified Arabic" w:cs="Simplified Arabic" w:hint="cs"/>
          <w:sz w:val="32"/>
          <w:szCs w:val="32"/>
          <w:rtl/>
        </w:rPr>
        <w:t>(</w:t>
      </w:r>
      <w:r w:rsidR="0093382B" w:rsidRPr="00CA5384">
        <w:rPr>
          <w:rFonts w:ascii="Simplified Arabic" w:hAnsi="Simplified Arabic" w:cs="Simplified Arabic"/>
          <w:sz w:val="32"/>
          <w:szCs w:val="32"/>
          <w:rtl/>
        </w:rPr>
        <w:t xml:space="preserve"> صَ</w:t>
      </w:r>
      <w:r w:rsidR="0020103A" w:rsidRPr="00CA5384">
        <w:rPr>
          <w:rFonts w:ascii="Simplified Arabic" w:hAnsi="Simplified Arabic" w:cs="Simplified Arabic"/>
          <w:sz w:val="32"/>
          <w:szCs w:val="32"/>
          <w:rtl/>
        </w:rPr>
        <w:t>لَّى اللَّهُ عَلَيْهِ وَسَلَّم</w:t>
      </w:r>
      <w:r w:rsidR="0020103A" w:rsidRPr="00CA5384">
        <w:rPr>
          <w:rFonts w:ascii="Simplified Arabic" w:hAnsi="Simplified Arabic" w:cs="Simplified Arabic" w:hint="cs"/>
          <w:sz w:val="32"/>
          <w:szCs w:val="32"/>
          <w:rtl/>
        </w:rPr>
        <w:t>)</w:t>
      </w:r>
      <w:r w:rsidR="0093382B" w:rsidRPr="00CA5384">
        <w:rPr>
          <w:rFonts w:ascii="Simplified Arabic" w:hAnsi="Simplified Arabic" w:cs="Simplified Arabic"/>
          <w:sz w:val="32"/>
          <w:szCs w:val="32"/>
          <w:rtl/>
        </w:rPr>
        <w:t xml:space="preserve"> أَنَّهُ قَالَ: </w:t>
      </w:r>
      <w:r w:rsidR="0020103A" w:rsidRPr="00CA5384">
        <w:rPr>
          <w:rFonts w:ascii="Simplified Arabic" w:hAnsi="Simplified Arabic" w:cs="Simplified Arabic" w:hint="cs"/>
          <w:sz w:val="32"/>
          <w:szCs w:val="32"/>
          <w:rtl/>
        </w:rPr>
        <w:t>"</w:t>
      </w:r>
      <w:r w:rsidR="0093382B" w:rsidRPr="00CA5384">
        <w:rPr>
          <w:rFonts w:ascii="Simplified Arabic" w:hAnsi="Simplified Arabic" w:cs="Simplified Arabic"/>
          <w:sz w:val="32"/>
          <w:szCs w:val="32"/>
          <w:rtl/>
        </w:rPr>
        <w:t>إِنِ اسْتَهَلَّ الْمَوْلُودُ وَرِثَ</w:t>
      </w:r>
      <w:r w:rsidR="0020103A" w:rsidRPr="00CA5384">
        <w:rPr>
          <w:rFonts w:ascii="Simplified Arabic" w:hAnsi="Simplified Arabic" w:cs="Simplified Arabic" w:hint="cs"/>
          <w:sz w:val="32"/>
          <w:szCs w:val="32"/>
          <w:rtl/>
        </w:rPr>
        <w:t>"</w:t>
      </w:r>
      <w:r w:rsidR="0093382B" w:rsidRPr="00CA5384">
        <w:rPr>
          <w:rFonts w:ascii="Simplified Arabic" w:hAnsi="Simplified Arabic" w:cs="Simplified Arabic"/>
          <w:sz w:val="32"/>
          <w:szCs w:val="32"/>
          <w:rtl/>
        </w:rPr>
        <w:t xml:space="preserve"> وَالِاسْتِهْلَالُ هُوَ الصُّرَاخُ، وَرَفْعُ الصَّوْتِ، وَلِذَلِكَ قِيلَ: إِهْلَالُ الحج لرفع الصوت فيه بالتلبية، وسمي الْهِلَالُ هِلَالًا لِاسْتِهْلَالِ النَّاسِ بِذِكْرِ اللَّهِ تَعَالَى عِنْدَ رُؤْيَتِهِ.</w:t>
      </w:r>
    </w:p>
    <w:p w:rsidR="0093382B" w:rsidRPr="00CA5384" w:rsidRDefault="0093382B" w:rsidP="00AA71A5">
      <w:pPr>
        <w:autoSpaceDE w:val="0"/>
        <w:autoSpaceDN w:val="0"/>
        <w:adjustRightInd w:val="0"/>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فَأَمَّا مَا سِوَى الِاسْتِهْلَالِ فَقَدِ اخْتَلَفَ النَّاسُ فِيهِ فَحُكِيَ عَنْ </w:t>
      </w:r>
      <w:proofErr w:type="spellStart"/>
      <w:r w:rsidRPr="00CA5384">
        <w:rPr>
          <w:rFonts w:ascii="Simplified Arabic" w:hAnsi="Simplified Arabic" w:cs="Simplified Arabic"/>
          <w:sz w:val="32"/>
          <w:szCs w:val="32"/>
          <w:rtl/>
        </w:rPr>
        <w:t>شُرَيْحٍ</w:t>
      </w:r>
      <w:proofErr w:type="spellEnd"/>
      <w:r w:rsidRPr="00CA5384">
        <w:rPr>
          <w:rFonts w:ascii="Simplified Arabic" w:hAnsi="Simplified Arabic" w:cs="Simplified Arabic"/>
          <w:sz w:val="32"/>
          <w:szCs w:val="32"/>
          <w:rtl/>
        </w:rPr>
        <w:t xml:space="preserve"> </w:t>
      </w:r>
      <w:proofErr w:type="spellStart"/>
      <w:r w:rsidRPr="00CA5384">
        <w:rPr>
          <w:rFonts w:ascii="Simplified Arabic" w:hAnsi="Simplified Arabic" w:cs="Simplified Arabic"/>
          <w:sz w:val="32"/>
          <w:szCs w:val="32"/>
          <w:rtl/>
        </w:rPr>
        <w:t>وَالنَّخَعِيِّ</w:t>
      </w:r>
      <w:proofErr w:type="spellEnd"/>
      <w:r w:rsidRPr="00CA5384">
        <w:rPr>
          <w:rFonts w:ascii="Simplified Arabic" w:hAnsi="Simplified Arabic" w:cs="Simplified Arabic"/>
          <w:sz w:val="32"/>
          <w:szCs w:val="32"/>
          <w:rtl/>
        </w:rPr>
        <w:t xml:space="preserve"> وَأَبِي </w:t>
      </w:r>
      <w:proofErr w:type="spellStart"/>
      <w:r w:rsidRPr="00CA5384">
        <w:rPr>
          <w:rFonts w:ascii="Simplified Arabic" w:hAnsi="Simplified Arabic" w:cs="Simplified Arabic"/>
          <w:sz w:val="32"/>
          <w:szCs w:val="32"/>
          <w:rtl/>
        </w:rPr>
        <w:t>سَلَمَةَ</w:t>
      </w:r>
      <w:proofErr w:type="spellEnd"/>
      <w:r w:rsidRPr="00CA5384">
        <w:rPr>
          <w:rFonts w:ascii="Simplified Arabic" w:hAnsi="Simplified Arabic" w:cs="Simplified Arabic"/>
          <w:sz w:val="32"/>
          <w:szCs w:val="32"/>
          <w:rtl/>
        </w:rPr>
        <w:t xml:space="preserve"> بْنِ عَبْدِ الرَّحْمَنِ أَنَّهُ لَا يَرِثُ حَتَّى يَسْتَهِلَّ صَارِخًا وَلَا يَقُومُ غَيْرُ الِاسْتِهْلَالِ مَقَامَ الِاسْتِهْلَالِ، وَقَالَ الزُّهْرِيُّ: </w:t>
      </w:r>
      <w:proofErr w:type="spellStart"/>
      <w:r w:rsidRPr="00CA5384">
        <w:rPr>
          <w:rFonts w:ascii="Simplified Arabic" w:hAnsi="Simplified Arabic" w:cs="Simplified Arabic"/>
          <w:sz w:val="32"/>
          <w:szCs w:val="32"/>
          <w:rtl/>
        </w:rPr>
        <w:t>الْعُطَاسُ</w:t>
      </w:r>
      <w:proofErr w:type="spellEnd"/>
      <w:r w:rsidRPr="00CA5384">
        <w:rPr>
          <w:rFonts w:ascii="Simplified Arabic" w:hAnsi="Simplified Arabic" w:cs="Simplified Arabic"/>
          <w:sz w:val="32"/>
          <w:szCs w:val="32"/>
          <w:rtl/>
        </w:rPr>
        <w:t xml:space="preserve"> اسْتِهْلَالٌ ويورث </w:t>
      </w:r>
      <w:proofErr w:type="spellStart"/>
      <w:r w:rsidRPr="00CA5384">
        <w:rPr>
          <w:rFonts w:ascii="Simplified Arabic" w:hAnsi="Simplified Arabic" w:cs="Simplified Arabic"/>
          <w:sz w:val="32"/>
          <w:szCs w:val="32"/>
          <w:rtl/>
        </w:rPr>
        <w:t>بِهِ</w:t>
      </w:r>
      <w:proofErr w:type="spellEnd"/>
      <w:r w:rsidR="0020103A" w:rsidRPr="00CA5384">
        <w:rPr>
          <w:rFonts w:ascii="Simplified Arabic" w:hAnsi="Simplified Arabic" w:cs="Simplified Arabic" w:hint="cs"/>
          <w:sz w:val="32"/>
          <w:szCs w:val="32"/>
          <w:rtl/>
        </w:rPr>
        <w:t>،</w:t>
      </w:r>
      <w:r w:rsidRPr="00CA5384">
        <w:rPr>
          <w:rFonts w:ascii="Simplified Arabic" w:hAnsi="Simplified Arabic" w:cs="Simplified Arabic"/>
          <w:sz w:val="32"/>
          <w:szCs w:val="32"/>
          <w:rtl/>
        </w:rPr>
        <w:t xml:space="preserve"> </w:t>
      </w:r>
      <w:proofErr w:type="spellStart"/>
      <w:r w:rsidRPr="00CA5384">
        <w:rPr>
          <w:rFonts w:ascii="Simplified Arabic" w:hAnsi="Simplified Arabic" w:cs="Simplified Arabic"/>
          <w:sz w:val="32"/>
          <w:szCs w:val="32"/>
          <w:rtl/>
        </w:rPr>
        <w:t>وَبِهِ</w:t>
      </w:r>
      <w:proofErr w:type="spellEnd"/>
      <w:r w:rsidRPr="00CA5384">
        <w:rPr>
          <w:rFonts w:ascii="Simplified Arabic" w:hAnsi="Simplified Arabic" w:cs="Simplified Arabic"/>
          <w:sz w:val="32"/>
          <w:szCs w:val="32"/>
          <w:rtl/>
        </w:rPr>
        <w:t xml:space="preserve"> قَالَ مَالِكُ بْنُ أَنَسٍ وَقَالَ القاسم بن محمد البكاء </w:t>
      </w:r>
      <w:proofErr w:type="spellStart"/>
      <w:r w:rsidRPr="00CA5384">
        <w:rPr>
          <w:rFonts w:ascii="Simplified Arabic" w:hAnsi="Simplified Arabic" w:cs="Simplified Arabic"/>
          <w:sz w:val="32"/>
          <w:szCs w:val="32"/>
          <w:rtl/>
        </w:rPr>
        <w:t>وَالْعُطَاسُ</w:t>
      </w:r>
      <w:proofErr w:type="spellEnd"/>
      <w:r w:rsidRPr="00CA5384">
        <w:rPr>
          <w:rFonts w:ascii="Simplified Arabic" w:hAnsi="Simplified Arabic" w:cs="Simplified Arabic"/>
          <w:sz w:val="32"/>
          <w:szCs w:val="32"/>
          <w:rtl/>
        </w:rPr>
        <w:t xml:space="preserve"> اسْتِهْلَالٌ وَيَرِثُ بِالثَّلَاثَةِ لَا غَيْرَ.</w:t>
      </w:r>
    </w:p>
    <w:p w:rsidR="0093382B" w:rsidRPr="00CA5384" w:rsidRDefault="0093382B" w:rsidP="00AA71A5">
      <w:pPr>
        <w:autoSpaceDE w:val="0"/>
        <w:autoSpaceDN w:val="0"/>
        <w:adjustRightInd w:val="0"/>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sz w:val="32"/>
          <w:szCs w:val="32"/>
          <w:rtl/>
        </w:rPr>
        <w:t xml:space="preserve">وَقَالَ الشافعي وأبو حنيفة والصحابة بِأَيِّ وَجْهٍ عُلِمَتْ حَيَاتُهُ مِنْ حَرَكَةٍ أَوْ صياح أو بكاء أو </w:t>
      </w:r>
      <w:proofErr w:type="spellStart"/>
      <w:r w:rsidRPr="00CA5384">
        <w:rPr>
          <w:rFonts w:ascii="Simplified Arabic" w:hAnsi="Simplified Arabic" w:cs="Simplified Arabic"/>
          <w:sz w:val="32"/>
          <w:szCs w:val="32"/>
          <w:rtl/>
        </w:rPr>
        <w:t>عطاس</w:t>
      </w:r>
      <w:proofErr w:type="spellEnd"/>
      <w:r w:rsidRPr="00CA5384">
        <w:rPr>
          <w:rFonts w:ascii="Simplified Arabic" w:hAnsi="Simplified Arabic" w:cs="Simplified Arabic"/>
          <w:sz w:val="32"/>
          <w:szCs w:val="32"/>
          <w:rtl/>
        </w:rPr>
        <w:t xml:space="preserve"> ورث وورث؛ لِأَنَّ الْحَيَاةَ عِلَّةُ الْمِيرَاثِ فَبِأَيِّ وَجْهٍ عُلِمَتْ فَقَدْ وَجُدِتْ، وَوُجُودُهَا مُوجِبٌ لِتَعَلُّقِ الْإِرْثِ </w:t>
      </w:r>
      <w:proofErr w:type="spellStart"/>
      <w:r w:rsidRPr="00CA5384">
        <w:rPr>
          <w:rFonts w:ascii="Simplified Arabic" w:hAnsi="Simplified Arabic" w:cs="Simplified Arabic"/>
          <w:sz w:val="32"/>
          <w:szCs w:val="32"/>
          <w:rtl/>
        </w:rPr>
        <w:t>بِهَا</w:t>
      </w:r>
      <w:proofErr w:type="spellEnd"/>
      <w:r w:rsidRPr="00CA5384">
        <w:rPr>
          <w:rFonts w:ascii="Simplified Arabic" w:hAnsi="Simplified Arabic" w:cs="Simplified Arabic"/>
          <w:sz w:val="32"/>
          <w:szCs w:val="32"/>
          <w:rtl/>
        </w:rPr>
        <w:t xml:space="preserve"> ثُمَّ اخْتَلَفُوا إِذَا اسْتَهَلَّ قَبْلَ انْفِصَالِهِ ثُمَّ خَرَجَ مَيِّتًا فَقَالَ أبو حنيفة وَأَصْحَابُهُ إِذَا اسْتَهَلَّ بَعْدَ خُرُوجِ أَكْثَرِهِ وَرِثَ وَوُرِثَ وَإِنْ خَرَجَ </w:t>
      </w:r>
      <w:proofErr w:type="spellStart"/>
      <w:r w:rsidRPr="00CA5384">
        <w:rPr>
          <w:rFonts w:ascii="Simplified Arabic" w:hAnsi="Simplified Arabic" w:cs="Simplified Arabic"/>
          <w:sz w:val="32"/>
          <w:szCs w:val="32"/>
          <w:rtl/>
        </w:rPr>
        <w:t>بَاقِيهِ</w:t>
      </w:r>
      <w:proofErr w:type="spellEnd"/>
      <w:r w:rsidRPr="00CA5384">
        <w:rPr>
          <w:rFonts w:ascii="Simplified Arabic" w:hAnsi="Simplified Arabic" w:cs="Simplified Arabic"/>
          <w:sz w:val="32"/>
          <w:szCs w:val="32"/>
          <w:rtl/>
        </w:rPr>
        <w:t xml:space="preserve"> مَيِّتًا، وَعَلَى مَذْهَبِ الشَّافِعِيِّ أَنَّهُ لَا يَرِثُ إِلَّا </w:t>
      </w:r>
      <w:r w:rsidRPr="00CA5384">
        <w:rPr>
          <w:rFonts w:ascii="Simplified Arabic" w:hAnsi="Simplified Arabic" w:cs="Simplified Arabic"/>
          <w:sz w:val="32"/>
          <w:szCs w:val="32"/>
          <w:rtl/>
        </w:rPr>
        <w:lastRenderedPageBreak/>
        <w:t>أَنْ يَسْتَهِلَّ بَعْدَ انْفِصَالِهِ؛ لِأَنَّهُ فِي حُكْمِ الْحَمْلِ مَا لَمْ يَنْفَصِلْ</w:t>
      </w:r>
      <w:r w:rsidR="004C7BB6" w:rsidRPr="00CA5384">
        <w:rPr>
          <w:rFonts w:ascii="Simplified Arabic" w:hAnsi="Simplified Arabic" w:cs="Simplified Arabic" w:hint="cs"/>
          <w:sz w:val="32"/>
          <w:szCs w:val="32"/>
          <w:rtl/>
        </w:rPr>
        <w:t>،</w:t>
      </w:r>
      <w:r w:rsidRPr="00CA5384">
        <w:rPr>
          <w:rFonts w:ascii="Simplified Arabic" w:hAnsi="Simplified Arabic" w:cs="Simplified Arabic"/>
          <w:sz w:val="32"/>
          <w:szCs w:val="32"/>
          <w:rtl/>
        </w:rPr>
        <w:t xml:space="preserve">أَلَا تَرَى أَنَّ الْعِدَّةَ لَا تَنْقَضِي </w:t>
      </w:r>
      <w:proofErr w:type="spellStart"/>
      <w:r w:rsidRPr="00CA5384">
        <w:rPr>
          <w:rFonts w:ascii="Simplified Arabic" w:hAnsi="Simplified Arabic" w:cs="Simplified Arabic"/>
          <w:sz w:val="32"/>
          <w:szCs w:val="32"/>
          <w:rtl/>
        </w:rPr>
        <w:t>بِهِ</w:t>
      </w:r>
      <w:proofErr w:type="spellEnd"/>
      <w:r w:rsidRPr="00CA5384">
        <w:rPr>
          <w:rFonts w:ascii="Simplified Arabic" w:hAnsi="Simplified Arabic" w:cs="Simplified Arabic"/>
          <w:sz w:val="32"/>
          <w:szCs w:val="32"/>
          <w:rtl/>
        </w:rPr>
        <w:t xml:space="preserve"> وزكاة الفطر لا تجب عليه إِلَّا بَعْدَ انْفِصَالِهِ</w:t>
      </w:r>
      <w:r w:rsidRPr="00CA5384">
        <w:rPr>
          <w:rStyle w:val="a4"/>
          <w:rFonts w:ascii="Simplified Arabic" w:hAnsi="Simplified Arabic" w:cs="Simplified Arabic"/>
          <w:sz w:val="32"/>
          <w:szCs w:val="32"/>
          <w:rtl/>
        </w:rPr>
        <w:footnoteReference w:id="63"/>
      </w:r>
      <w:r w:rsidR="004C7BB6" w:rsidRPr="00CA5384">
        <w:rPr>
          <w:rFonts w:ascii="Simplified Arabic" w:hAnsi="Simplified Arabic" w:cs="Simplified Arabic" w:hint="cs"/>
          <w:sz w:val="32"/>
          <w:szCs w:val="32"/>
          <w:rtl/>
        </w:rPr>
        <w:t>.</w:t>
      </w:r>
    </w:p>
    <w:p w:rsidR="00507280" w:rsidRPr="00CA5384" w:rsidRDefault="0020103A" w:rsidP="00AA71A5">
      <w:pPr>
        <w:autoSpaceDE w:val="0"/>
        <w:autoSpaceDN w:val="0"/>
        <w:adjustRightInd w:val="0"/>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أما ابن حزم الظاهري فيرى أن الا</w:t>
      </w:r>
      <w:r w:rsidR="008C1BB6" w:rsidRPr="00CA5384">
        <w:rPr>
          <w:rFonts w:ascii="Simplified Arabic" w:hAnsi="Simplified Arabic" w:cs="Simplified Arabic" w:hint="cs"/>
          <w:sz w:val="32"/>
          <w:szCs w:val="32"/>
          <w:rtl/>
        </w:rPr>
        <w:t xml:space="preserve">ستهلال ليس يعني الصراخ </w:t>
      </w:r>
      <w:proofErr w:type="spellStart"/>
      <w:r w:rsidR="008C1BB6" w:rsidRPr="00CA5384">
        <w:rPr>
          <w:rFonts w:ascii="Simplified Arabic" w:hAnsi="Simplified Arabic" w:cs="Simplified Arabic" w:hint="cs"/>
          <w:sz w:val="32"/>
          <w:szCs w:val="32"/>
          <w:rtl/>
        </w:rPr>
        <w:t>والعطاس</w:t>
      </w:r>
      <w:proofErr w:type="spellEnd"/>
      <w:r w:rsidR="008C1BB6" w:rsidRPr="00CA5384">
        <w:rPr>
          <w:rFonts w:ascii="Simplified Arabic" w:hAnsi="Simplified Arabic" w:cs="Simplified Arabic" w:hint="cs"/>
          <w:sz w:val="32"/>
          <w:szCs w:val="32"/>
          <w:rtl/>
        </w:rPr>
        <w:t xml:space="preserve"> بال</w:t>
      </w:r>
      <w:r w:rsidR="00507280" w:rsidRPr="00CA5384">
        <w:rPr>
          <w:rFonts w:ascii="Simplified Arabic" w:hAnsi="Simplified Arabic" w:cs="Simplified Arabic" w:hint="cs"/>
          <w:sz w:val="32"/>
          <w:szCs w:val="32"/>
          <w:rtl/>
        </w:rPr>
        <w:t>ضرورة</w:t>
      </w:r>
      <w:r w:rsidRPr="00CA5384">
        <w:rPr>
          <w:rFonts w:ascii="Simplified Arabic" w:hAnsi="Simplified Arabic" w:cs="Simplified Arabic" w:hint="cs"/>
          <w:sz w:val="32"/>
          <w:szCs w:val="32"/>
          <w:rtl/>
        </w:rPr>
        <w:t xml:space="preserve">، فقد ورد في المحلى قولة: </w:t>
      </w:r>
      <w:r w:rsidR="008C1BB6" w:rsidRPr="00CA5384">
        <w:rPr>
          <w:rFonts w:ascii="Simplified Arabic" w:hAnsi="Simplified Arabic" w:cs="Simplified Arabic"/>
          <w:sz w:val="32"/>
          <w:szCs w:val="32"/>
          <w:rtl/>
        </w:rPr>
        <w:t>إِنَّ لَفْظَةَ " الِاسْتِهْلَالِ " فِي اللُّغَةِ هُوَ الظُّهُورُ، تَقُولُ اسْتَهَلَّ الْهِلَالُ بِمَعْنَى ظَهَرَ، فَيَكُونُ مَعْنَاهُ: إذَا ظَهَرَ الْمَوْلُودُ وَرِثَ</w:t>
      </w:r>
      <w:r w:rsidR="008C1BB6" w:rsidRPr="00CA5384">
        <w:rPr>
          <w:rFonts w:ascii="Simplified Arabic" w:hAnsi="Simplified Arabic" w:cs="Simplified Arabic" w:hint="cs"/>
          <w:sz w:val="32"/>
          <w:szCs w:val="32"/>
          <w:rtl/>
        </w:rPr>
        <w:t>، وأن أي حركة دالة على الحياة تفيد تحقق حياة المولود</w:t>
      </w:r>
      <w:r w:rsidR="00F42ECD" w:rsidRPr="00CA5384">
        <w:rPr>
          <w:rFonts w:ascii="Simplified Arabic" w:hAnsi="Simplified Arabic" w:cs="Simplified Arabic" w:hint="cs"/>
          <w:sz w:val="32"/>
          <w:szCs w:val="32"/>
          <w:rtl/>
        </w:rPr>
        <w:t xml:space="preserve">، </w:t>
      </w:r>
      <w:r w:rsidR="008C1BB6" w:rsidRPr="00CA5384">
        <w:rPr>
          <w:rFonts w:ascii="Simplified Arabic" w:hAnsi="Simplified Arabic" w:cs="Simplified Arabic" w:hint="cs"/>
          <w:sz w:val="32"/>
          <w:szCs w:val="32"/>
          <w:rtl/>
        </w:rPr>
        <w:t>فإنه يرث</w:t>
      </w:r>
      <w:r w:rsidR="008C1BB6" w:rsidRPr="00CA5384">
        <w:rPr>
          <w:rStyle w:val="a4"/>
          <w:rFonts w:ascii="Simplified Arabic" w:hAnsi="Simplified Arabic" w:cs="Simplified Arabic"/>
          <w:sz w:val="32"/>
          <w:szCs w:val="32"/>
          <w:rtl/>
        </w:rPr>
        <w:footnoteReference w:id="64"/>
      </w:r>
      <w:r w:rsidR="008C1BB6" w:rsidRPr="00CA5384">
        <w:rPr>
          <w:rFonts w:ascii="Simplified Arabic" w:hAnsi="Simplified Arabic" w:cs="Simplified Arabic" w:hint="cs"/>
          <w:sz w:val="32"/>
          <w:szCs w:val="32"/>
          <w:rtl/>
        </w:rPr>
        <w:t>.</w:t>
      </w:r>
    </w:p>
    <w:p w:rsidR="000452DD" w:rsidRPr="00CA5384" w:rsidRDefault="00E36FD8"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t xml:space="preserve">الفرع الثاني : ما ذهب إليه المشرع الجزائري </w:t>
      </w:r>
    </w:p>
    <w:p w:rsidR="00E36FD8" w:rsidRPr="00CA5384" w:rsidRDefault="00E36FD8" w:rsidP="00AA71A5">
      <w:pPr>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وقد وافق المشرع الجزائري ما ذهب إليه جمهور ال</w:t>
      </w:r>
      <w:r w:rsidR="00507280" w:rsidRPr="00CA5384">
        <w:rPr>
          <w:rFonts w:ascii="Simplified Arabic" w:hAnsi="Simplified Arabic" w:cs="Simplified Arabic" w:hint="cs"/>
          <w:sz w:val="32"/>
          <w:szCs w:val="32"/>
          <w:rtl/>
        </w:rPr>
        <w:t>فقهاء في اشتراط ولادة الحمل حيا</w:t>
      </w:r>
      <w:r w:rsidRPr="00CA5384">
        <w:rPr>
          <w:rFonts w:ascii="Simplified Arabic" w:hAnsi="Simplified Arabic" w:cs="Simplified Arabic" w:hint="cs"/>
          <w:sz w:val="32"/>
          <w:szCs w:val="32"/>
          <w:rtl/>
        </w:rPr>
        <w:t>، فقد نصت المادة 134 من القانون 84-11 المعد</w:t>
      </w:r>
      <w:r w:rsidR="0020103A" w:rsidRPr="00CA5384">
        <w:rPr>
          <w:rFonts w:ascii="Simplified Arabic" w:hAnsi="Simplified Arabic" w:cs="Simplified Arabic" w:hint="cs"/>
          <w:sz w:val="32"/>
          <w:szCs w:val="32"/>
          <w:rtl/>
        </w:rPr>
        <w:t>ل</w:t>
      </w:r>
      <w:r w:rsidRPr="00CA5384">
        <w:rPr>
          <w:rFonts w:ascii="Simplified Arabic" w:hAnsi="Simplified Arabic" w:cs="Simplified Arabic" w:hint="cs"/>
          <w:sz w:val="32"/>
          <w:szCs w:val="32"/>
          <w:rtl/>
        </w:rPr>
        <w:t xml:space="preserve"> والمتمم </w:t>
      </w:r>
      <w:r w:rsidR="009E3BD3" w:rsidRPr="00CA5384">
        <w:rPr>
          <w:rFonts w:ascii="Simplified Arabic" w:hAnsi="Simplified Arabic" w:cs="Simplified Arabic" w:hint="cs"/>
          <w:sz w:val="32"/>
          <w:szCs w:val="32"/>
          <w:rtl/>
        </w:rPr>
        <w:t>بالأمر</w:t>
      </w:r>
      <w:r w:rsidRPr="00CA5384">
        <w:rPr>
          <w:rFonts w:ascii="Simplified Arabic" w:hAnsi="Simplified Arabic" w:cs="Simplified Arabic" w:hint="cs"/>
          <w:sz w:val="32"/>
          <w:szCs w:val="32"/>
          <w:rtl/>
        </w:rPr>
        <w:t xml:space="preserve"> رقم 05-02 على : " لا يرث الحمل إل</w:t>
      </w:r>
      <w:r w:rsidR="00507280" w:rsidRPr="00CA5384">
        <w:rPr>
          <w:rFonts w:ascii="Simplified Arabic" w:hAnsi="Simplified Arabic" w:cs="Simplified Arabic" w:hint="cs"/>
          <w:sz w:val="32"/>
          <w:szCs w:val="32"/>
          <w:rtl/>
        </w:rPr>
        <w:t>ا إذا ولد حيا</w:t>
      </w:r>
      <w:r w:rsidRPr="00CA5384">
        <w:rPr>
          <w:rFonts w:ascii="Simplified Arabic" w:hAnsi="Simplified Arabic" w:cs="Simplified Arabic" w:hint="cs"/>
          <w:sz w:val="32"/>
          <w:szCs w:val="32"/>
          <w:rtl/>
        </w:rPr>
        <w:t>، ويعتبر حيا إذا استهل صارخا أو بدت منه علامات ظاهرة بالحياة "</w:t>
      </w:r>
    </w:p>
    <w:p w:rsidR="00E36FD8" w:rsidRDefault="00E36FD8"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وبذلك يكون المشرع قد سار وفق ما ذهب إليه الجمهور من اشتراط الاستهلال أو ما تعرف </w:t>
      </w:r>
      <w:proofErr w:type="spellStart"/>
      <w:r w:rsidRPr="00CA5384">
        <w:rPr>
          <w:rFonts w:ascii="Simplified Arabic" w:hAnsi="Simplified Arabic" w:cs="Simplified Arabic" w:hint="cs"/>
          <w:sz w:val="32"/>
          <w:szCs w:val="32"/>
          <w:rtl/>
        </w:rPr>
        <w:t>به</w:t>
      </w:r>
      <w:proofErr w:type="spellEnd"/>
      <w:r w:rsidRPr="00CA5384">
        <w:rPr>
          <w:rFonts w:ascii="Simplified Arabic" w:hAnsi="Simplified Arabic" w:cs="Simplified Arabic" w:hint="cs"/>
          <w:sz w:val="32"/>
          <w:szCs w:val="32"/>
          <w:rtl/>
        </w:rPr>
        <w:t xml:space="preserve"> حياة الجنين لاعتبار المولود حيا</w:t>
      </w:r>
      <w:r w:rsidR="0020103A" w:rsidRPr="00CA5384">
        <w:rPr>
          <w:rFonts w:ascii="Simplified Arabic" w:hAnsi="Simplified Arabic" w:cs="Simplified Arabic" w:hint="cs"/>
          <w:sz w:val="32"/>
          <w:szCs w:val="32"/>
          <w:rtl/>
        </w:rPr>
        <w:t>ً وتوريثه</w:t>
      </w:r>
      <w:r w:rsidRPr="00CA5384">
        <w:rPr>
          <w:rFonts w:ascii="Simplified Arabic" w:hAnsi="Simplified Arabic" w:cs="Simplified Arabic" w:hint="cs"/>
          <w:sz w:val="32"/>
          <w:szCs w:val="32"/>
          <w:rtl/>
        </w:rPr>
        <w:t>، وكذلك فإنه خالف الحنفية في ت</w:t>
      </w:r>
      <w:r w:rsidR="0020103A" w:rsidRPr="00CA5384">
        <w:rPr>
          <w:rFonts w:ascii="Simplified Arabic" w:hAnsi="Simplified Arabic" w:cs="Simplified Arabic" w:hint="cs"/>
          <w:sz w:val="32"/>
          <w:szCs w:val="32"/>
          <w:rtl/>
        </w:rPr>
        <w:t>وريث من ينفصل أكثره حيا ثم يموت</w:t>
      </w:r>
      <w:r w:rsidRPr="00CA5384">
        <w:rPr>
          <w:rFonts w:ascii="Simplified Arabic" w:hAnsi="Simplified Arabic" w:cs="Simplified Arabic" w:hint="cs"/>
          <w:sz w:val="32"/>
          <w:szCs w:val="32"/>
          <w:rtl/>
        </w:rPr>
        <w:t xml:space="preserve">، </w:t>
      </w:r>
      <w:r w:rsidR="00507280" w:rsidRPr="00CA5384">
        <w:rPr>
          <w:rFonts w:ascii="Simplified Arabic" w:hAnsi="Simplified Arabic" w:cs="Simplified Arabic" w:hint="cs"/>
          <w:sz w:val="32"/>
          <w:szCs w:val="32"/>
          <w:rtl/>
        </w:rPr>
        <w:t xml:space="preserve">فلم </w:t>
      </w:r>
      <w:proofErr w:type="spellStart"/>
      <w:r w:rsidR="00507280" w:rsidRPr="00CA5384">
        <w:rPr>
          <w:rFonts w:ascii="Simplified Arabic" w:hAnsi="Simplified Arabic" w:cs="Simplified Arabic" w:hint="cs"/>
          <w:sz w:val="32"/>
          <w:szCs w:val="32"/>
          <w:rtl/>
        </w:rPr>
        <w:t>ينص</w:t>
      </w:r>
      <w:proofErr w:type="spellEnd"/>
      <w:r w:rsidR="00507280" w:rsidRPr="00CA5384">
        <w:rPr>
          <w:rFonts w:ascii="Simplified Arabic" w:hAnsi="Simplified Arabic" w:cs="Simplified Arabic" w:hint="cs"/>
          <w:sz w:val="32"/>
          <w:szCs w:val="32"/>
          <w:rtl/>
        </w:rPr>
        <w:t xml:space="preserve"> على شيء من هذا</w:t>
      </w:r>
      <w:r w:rsidR="00C908E1" w:rsidRPr="00CA5384">
        <w:rPr>
          <w:rFonts w:ascii="Simplified Arabic" w:hAnsi="Simplified Arabic" w:cs="Simplified Arabic" w:hint="cs"/>
          <w:sz w:val="32"/>
          <w:szCs w:val="32"/>
          <w:rtl/>
        </w:rPr>
        <w:t>، وكذلك لم يتطرق إلى من انفصل عن أمه ميتا بج</w:t>
      </w:r>
      <w:r w:rsidR="00507280" w:rsidRPr="00CA5384">
        <w:rPr>
          <w:rFonts w:ascii="Simplified Arabic" w:hAnsi="Simplified Arabic" w:cs="Simplified Arabic" w:hint="cs"/>
          <w:sz w:val="32"/>
          <w:szCs w:val="32"/>
          <w:rtl/>
        </w:rPr>
        <w:t>ناية</w:t>
      </w:r>
      <w:r w:rsidR="00F42ECD" w:rsidRPr="00CA5384">
        <w:rPr>
          <w:rFonts w:ascii="Simplified Arabic" w:hAnsi="Simplified Arabic" w:cs="Simplified Arabic" w:hint="cs"/>
          <w:sz w:val="32"/>
          <w:szCs w:val="32"/>
          <w:rtl/>
        </w:rPr>
        <w:t xml:space="preserve">، </w:t>
      </w:r>
      <w:r w:rsidR="00507280" w:rsidRPr="00CA5384">
        <w:rPr>
          <w:rFonts w:ascii="Simplified Arabic" w:hAnsi="Simplified Arabic" w:cs="Simplified Arabic" w:hint="cs"/>
          <w:sz w:val="32"/>
          <w:szCs w:val="32"/>
          <w:rtl/>
        </w:rPr>
        <w:t>لم يعتبره من جمله الورثة</w:t>
      </w:r>
      <w:r w:rsidR="00C908E1" w:rsidRPr="00CA5384">
        <w:rPr>
          <w:rFonts w:ascii="Simplified Arabic" w:hAnsi="Simplified Arabic" w:cs="Simplified Arabic" w:hint="cs"/>
          <w:sz w:val="32"/>
          <w:szCs w:val="32"/>
          <w:rtl/>
        </w:rPr>
        <w:t>، فيكو</w:t>
      </w:r>
      <w:r w:rsidR="00507280" w:rsidRPr="00CA5384">
        <w:rPr>
          <w:rFonts w:ascii="Simplified Arabic" w:hAnsi="Simplified Arabic" w:cs="Simplified Arabic" w:hint="cs"/>
          <w:sz w:val="32"/>
          <w:szCs w:val="32"/>
          <w:rtl/>
        </w:rPr>
        <w:t xml:space="preserve">ن بذلك قد سار على مذهب الجمهور، وهذا هو الأرجح والأصح، لأن حياة الوارث شرط من شروط الميراث، والجنين إذا ولد ميتا انتفى عنه الشرط، سواء كان سبب موته طبيعيا أو بجناية، وكذلك في ما يخص الاستهلال فإن المشرع قد </w:t>
      </w:r>
      <w:r w:rsidR="00507280" w:rsidRPr="00CA5384">
        <w:rPr>
          <w:rFonts w:ascii="Simplified Arabic" w:hAnsi="Simplified Arabic" w:cs="Simplified Arabic" w:hint="cs"/>
          <w:sz w:val="32"/>
          <w:szCs w:val="32"/>
          <w:rtl/>
        </w:rPr>
        <w:lastRenderedPageBreak/>
        <w:t>اختار ما هو متناسب مع عصرنا هذا وما فيه من تطور علمي وطبي، فمع توفر الأجهزة الطبية الدقيقة، صار من السهل التأكد من الحياة باستشعار دلائلها الخفية التي لا تظهر بالحواس.</w:t>
      </w: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Default="00AA71A5" w:rsidP="00AA71A5">
      <w:pPr>
        <w:spacing w:line="360" w:lineRule="auto"/>
        <w:jc w:val="lowKashida"/>
        <w:rPr>
          <w:rFonts w:ascii="Simplified Arabic" w:hAnsi="Simplified Arabic" w:cs="Simplified Arabic"/>
          <w:sz w:val="32"/>
          <w:szCs w:val="32"/>
          <w:rtl/>
        </w:rPr>
      </w:pPr>
    </w:p>
    <w:p w:rsidR="00AA71A5" w:rsidRPr="00CA5384" w:rsidRDefault="00AA71A5" w:rsidP="00AA71A5">
      <w:pPr>
        <w:spacing w:line="360" w:lineRule="auto"/>
        <w:jc w:val="lowKashida"/>
        <w:rPr>
          <w:rFonts w:ascii="Simplified Arabic" w:hAnsi="Simplified Arabic" w:cs="Simplified Arabic"/>
          <w:sz w:val="32"/>
          <w:szCs w:val="32"/>
          <w:rtl/>
        </w:rPr>
      </w:pPr>
      <w:bookmarkStart w:id="0" w:name="_GoBack"/>
      <w:bookmarkEnd w:id="0"/>
    </w:p>
    <w:p w:rsidR="00617DFB" w:rsidRPr="00CA5384" w:rsidRDefault="0020103A" w:rsidP="00AA71A5">
      <w:pPr>
        <w:spacing w:line="360" w:lineRule="auto"/>
        <w:jc w:val="lowKashida"/>
        <w:rPr>
          <w:rFonts w:ascii="Simplified Arabic" w:hAnsi="Simplified Arabic" w:cs="Simplified Arabic"/>
          <w:b/>
          <w:bCs/>
          <w:sz w:val="32"/>
          <w:szCs w:val="32"/>
          <w:rtl/>
        </w:rPr>
      </w:pPr>
      <w:r w:rsidRPr="00CA5384">
        <w:rPr>
          <w:rFonts w:ascii="Simplified Arabic" w:hAnsi="Simplified Arabic" w:cs="Simplified Arabic" w:hint="cs"/>
          <w:b/>
          <w:bCs/>
          <w:sz w:val="32"/>
          <w:szCs w:val="32"/>
          <w:rtl/>
        </w:rPr>
        <w:lastRenderedPageBreak/>
        <w:t>خلاصة الفصل الأول:</w:t>
      </w:r>
    </w:p>
    <w:p w:rsidR="0020103A" w:rsidRPr="00CA5384" w:rsidRDefault="0020103A" w:rsidP="00AA71A5">
      <w:pPr>
        <w:spacing w:line="360" w:lineRule="auto"/>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نستخلص من خلال ما استعرضناه في الفصل الأول:</w:t>
      </w:r>
    </w:p>
    <w:p w:rsidR="0020103A" w:rsidRPr="00CA5384" w:rsidRDefault="0020103A" w:rsidP="00AA71A5">
      <w:pPr>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 xml:space="preserve">أن الجنين يعتبر من جملة الورثة، وأن المشرع الجزائري لم يتطرق إلى تعريفه ولم يبين كذلك ما يعتبر جنينا وما لا يعتبر كذلك، واكتفى باعتباره </w:t>
      </w:r>
      <w:r w:rsidR="00F92DE0" w:rsidRPr="00CA5384">
        <w:rPr>
          <w:rFonts w:ascii="Simplified Arabic" w:hAnsi="Simplified Arabic" w:cs="Simplified Arabic" w:hint="cs"/>
          <w:sz w:val="32"/>
          <w:szCs w:val="32"/>
          <w:rtl/>
        </w:rPr>
        <w:t>من جملة الورثة.</w:t>
      </w:r>
    </w:p>
    <w:p w:rsidR="00F92DE0" w:rsidRPr="00CA5384" w:rsidRDefault="00F92DE0" w:rsidP="00AA71A5">
      <w:pPr>
        <w:spacing w:line="360" w:lineRule="auto"/>
        <w:ind w:firstLine="720"/>
        <w:jc w:val="lowKashida"/>
        <w:rPr>
          <w:rFonts w:ascii="Simplified Arabic" w:hAnsi="Simplified Arabic" w:cs="Simplified Arabic"/>
          <w:sz w:val="32"/>
          <w:szCs w:val="32"/>
          <w:rtl/>
        </w:rPr>
      </w:pPr>
      <w:r w:rsidRPr="00CA5384">
        <w:rPr>
          <w:rFonts w:ascii="Simplified Arabic" w:hAnsi="Simplified Arabic" w:cs="Simplified Arabic" w:hint="cs"/>
          <w:sz w:val="32"/>
          <w:szCs w:val="32"/>
          <w:rtl/>
        </w:rPr>
        <w:t>ويجب أن يتوفر شرطان أساسيان لتوريث الجنين، وهما أن يكون موجودا في بطن أمه عند وفاة مورّثه، وأن يولد حيا حتى يكون مستحقا للميراث، ونرى أنّ المشرّع الجزائري قد طالب بتوفّر الشرطين لتوريث الحمل، وأنه قد سار وفق ما ذهب إليه الفقهاء في تحديد أقل مدة للحمل</w:t>
      </w:r>
      <w:r w:rsidR="00054712" w:rsidRPr="00CA5384">
        <w:rPr>
          <w:rFonts w:ascii="Simplified Arabic" w:hAnsi="Simplified Arabic" w:cs="Simplified Arabic" w:hint="cs"/>
          <w:sz w:val="32"/>
          <w:szCs w:val="32"/>
          <w:rtl/>
        </w:rPr>
        <w:t xml:space="preserve"> بستة أشهر</w:t>
      </w:r>
      <w:r w:rsidRPr="00CA5384">
        <w:rPr>
          <w:rFonts w:ascii="Simplified Arabic" w:hAnsi="Simplified Arabic" w:cs="Simplified Arabic" w:hint="cs"/>
          <w:sz w:val="32"/>
          <w:szCs w:val="32"/>
          <w:rtl/>
        </w:rPr>
        <w:t>، وأنه اتجه نحو الرأي الطبي في تحديد أقصى مدة للحمل، وهو أصح وأدقّ من باقي الآراء الفقهية التي لم تبنى على أدلة علمية أو مشاهدة دقيقة، ونرى أيضا أن المشرع قد أخذ بما ذهب إليه الجمهور في اشتراط ولادة الحمل كلّه حيّا</w:t>
      </w:r>
      <w:r w:rsidR="00054712" w:rsidRPr="00CA5384">
        <w:rPr>
          <w:rFonts w:ascii="Simplified Arabic" w:hAnsi="Simplified Arabic" w:cs="Simplified Arabic" w:hint="cs"/>
          <w:sz w:val="32"/>
          <w:szCs w:val="32"/>
          <w:rtl/>
        </w:rPr>
        <w:t xml:space="preserve"> بخلاف الحنفيّة الذين ذهبوا إلى أن الجنين إن ولد أكثره حيّا ثم مات قبل ولادته كلّه يرِثُ ويورِّث</w:t>
      </w:r>
      <w:r w:rsidRPr="00CA5384">
        <w:rPr>
          <w:rFonts w:ascii="Simplified Arabic" w:hAnsi="Simplified Arabic" w:cs="Simplified Arabic" w:hint="cs"/>
          <w:sz w:val="32"/>
          <w:szCs w:val="32"/>
          <w:rtl/>
        </w:rPr>
        <w:t>، معتبراً</w:t>
      </w:r>
      <w:r w:rsidR="00054712" w:rsidRPr="00CA5384">
        <w:rPr>
          <w:rFonts w:ascii="Simplified Arabic" w:hAnsi="Simplified Arabic" w:cs="Simplified Arabic" w:hint="cs"/>
          <w:sz w:val="32"/>
          <w:szCs w:val="32"/>
          <w:rtl/>
        </w:rPr>
        <w:t xml:space="preserve"> كذلك أن </w:t>
      </w:r>
      <w:r w:rsidRPr="00CA5384">
        <w:rPr>
          <w:rFonts w:ascii="Simplified Arabic" w:hAnsi="Simplified Arabic" w:cs="Simplified Arabic" w:hint="cs"/>
          <w:sz w:val="32"/>
          <w:szCs w:val="32"/>
          <w:rtl/>
        </w:rPr>
        <w:t>الاستهلال دليلاً على حياة المولود، محدداً إياه بالصراخ، وكذلك معتبرا أي علامة ظاهرة بالحياة دليلا على حياة المولود ك</w:t>
      </w:r>
      <w:r w:rsidR="00054712" w:rsidRPr="00CA5384">
        <w:rPr>
          <w:rFonts w:ascii="Simplified Arabic" w:hAnsi="Simplified Arabic" w:cs="Simplified Arabic" w:hint="cs"/>
          <w:sz w:val="32"/>
          <w:szCs w:val="32"/>
          <w:rtl/>
        </w:rPr>
        <w:t>ا</w:t>
      </w:r>
      <w:r w:rsidRPr="00CA5384">
        <w:rPr>
          <w:rFonts w:ascii="Simplified Arabic" w:hAnsi="Simplified Arabic" w:cs="Simplified Arabic" w:hint="cs"/>
          <w:sz w:val="32"/>
          <w:szCs w:val="32"/>
          <w:rtl/>
        </w:rPr>
        <w:t>لاستهلال</w:t>
      </w:r>
      <w:r w:rsidR="00054712" w:rsidRPr="00CA5384">
        <w:rPr>
          <w:rFonts w:ascii="Simplified Arabic" w:hAnsi="Simplified Arabic" w:cs="Simplified Arabic" w:hint="cs"/>
          <w:sz w:val="32"/>
          <w:szCs w:val="32"/>
          <w:rtl/>
        </w:rPr>
        <w:t>، وهو نفس ما ذهب إليه الشافعية والحنفيّة.</w:t>
      </w:r>
    </w:p>
    <w:p w:rsidR="00617DFB" w:rsidRPr="00CA5384" w:rsidRDefault="00617DFB" w:rsidP="00AA71A5">
      <w:pPr>
        <w:spacing w:line="360" w:lineRule="auto"/>
        <w:jc w:val="lowKashida"/>
        <w:rPr>
          <w:rFonts w:ascii="Simplified Arabic" w:hAnsi="Simplified Arabic" w:cs="Simplified Arabic"/>
          <w:sz w:val="32"/>
          <w:szCs w:val="32"/>
          <w:rtl/>
        </w:rPr>
      </w:pPr>
    </w:p>
    <w:sectPr w:rsidR="00617DFB" w:rsidRPr="00CA5384" w:rsidSect="00AA71A5">
      <w:headerReference w:type="default" r:id="rId9"/>
      <w:footerReference w:type="default" r:id="rId10"/>
      <w:footnotePr>
        <w:numRestart w:val="eachPage"/>
      </w:footnotePr>
      <w:pgSz w:w="11906" w:h="16838"/>
      <w:pgMar w:top="1134" w:right="1701" w:bottom="1134" w:left="851" w:header="708" w:footer="708"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0FF" w:rsidRDefault="00EB20FF" w:rsidP="00485A3B">
      <w:r>
        <w:separator/>
      </w:r>
    </w:p>
  </w:endnote>
  <w:endnote w:type="continuationSeparator" w:id="1">
    <w:p w:rsidR="00EB20FF" w:rsidRDefault="00EB20FF" w:rsidP="00485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62990181"/>
      <w:docPartObj>
        <w:docPartGallery w:val="Page Numbers (Bottom of Page)"/>
        <w:docPartUnique/>
      </w:docPartObj>
    </w:sdtPr>
    <w:sdtContent>
      <w:p w:rsidR="00EA1030" w:rsidRDefault="00083045">
        <w:pPr>
          <w:pStyle w:val="a9"/>
        </w:pPr>
        <w:r>
          <w:rPr>
            <w:noProof/>
          </w:rPr>
          <w:pict>
            <v:group id="Group 87" o:spid="_x0000_s2049" style="position:absolute;left:0;text-align:left;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" o:allowincell="f">
              <v:shapetype id="_x0000_t4" coordsize="21600,21600" o:spt="4" path="m10800,l,10800,10800,21600,21600,10800xe">
                <v:stroke joinstyle="miter"/>
                <v:path gradientshapeok="t" o:connecttype="rect" textboxrect="5400,5400,16200,16200"/>
              </v:shapetype>
              <v:shape id="AutoShape 88" o:spid="_x0000_s2050" type="#_x0000_t4" style="position:absolute;left:1793;top:14550;width:536;height:5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7v1sIA&#10;AADcAAAADwAAAGRycy9kb3ducmV2LnhtbERPTWvCQBC9F/oflil4041aS42uIoJQqj00FnodstMk&#10;NDsbs9Mk/nv3IPT4eN/r7eBq1VEbKs8GppMEFHHubcWFga/zYfwKKgiyxdozGbhSgO3m8WGNqfU9&#10;f1KXSaFiCIcUDZQiTap1yEtyGCa+IY7cj28dSoRtoW2LfQx3tZ4lyYt2WHFsKLGhfUn5b/bnDJyO&#10;c15M50333ksm30Vlny/nD2NGT8NuBUpokH/x3f1mDSyWcX48E4+A3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Xu/WwgAAANwAAAAPAAAAAAAAAAAAAAAAAJgCAABkcnMvZG93&#10;bnJldi54bWxQSwUGAAAAAAQABAD1AAAAhwMAAAAA&#10;" filled="f" strokecolor="#a5a5a5"/>
              <v:rect id="Rectangle 89" o:spid="_x0000_s2051" style="position:absolute;left:1848;top:14616;width:427;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s+msYA&#10;AADcAAAADwAAAGRycy9kb3ducmV2LnhtbESPQWvCQBSE7wX/w/IEb3WTgkVT11AEoRe1TT3Y2yP7&#10;mg3Jvg3Z1UR/fbdQ6HGYmW+YdT7aVlyp97VjBek8AUFcOl1zpeD0uXtcgvABWWPrmBTcyEO+mTys&#10;MdNu4A+6FqESEcI+QwUmhC6T0peGLPq564ij9+16iyHKvpK6xyHCbSufkuRZWqw5LhjsaGuobIqL&#10;VfB+Pg7FV+M11qemPd4PZn9fjkrNpuPrC4hAY/gP/7XftILFKo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s+msYAAADcAAAADwAAAAAAAAAAAAAAAACYAgAAZHJz&#10;L2Rvd25yZXYueG1sUEsFBgAAAAAEAAQA9QAAAIsDAAAAAA==&#10;" filled="f" strokecolor="#a5a5a5"/>
              <v:shapetype id="_x0000_t202" coordsize="21600,21600" o:spt="202" path="m,l,21600r21600,l21600,xe">
                <v:stroke joinstyle="miter"/>
                <v:path gradientshapeok="t" o:connecttype="rect"/>
              </v:shapetype>
              <v:shape id="Text Box 90" o:spid="_x0000_s2052" type="#_x0000_t202" style="position:absolute;left:1731;top:14639;width:6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9UcQA&#10;AADcAAAADwAAAGRycy9kb3ducmV2LnhtbESPQYvCMBSE78L+h/CEvYimCspajbIIsnsS1B72+Gye&#10;bbB5KU2s7b/fCILHYWa+YdbbzlaipcYbxwqmkwQEce604UJBdt6Pv0D4gKyxckwKevKw3XwM1phq&#10;9+AjtadQiAhhn6KCMoQ6ldLnJVn0E1cTR+/qGoshyqaQusFHhNtKzpJkIS0ajgsl1rQrKb+d7lbB&#10;aHm7HPD699OGfjc1C5PUbZ8p9TnsvlcgAnXhHX61f7WC+XIGz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VHEAAAA3AAAAA8AAAAAAAAAAAAAAAAAmAIAAGRycy9k&#10;b3ducmV2LnhtbFBLBQYAAAAABAAEAPUAAACJAwAAAAA=&#10;" filled="f" stroked="f">
                <v:textbox inset="0,2.16pt,0,0">
                  <w:txbxContent>
                    <w:p w:rsidR="00AA71A5" w:rsidRPr="00AA71A5" w:rsidRDefault="00083045">
                      <w:pPr>
                        <w:jc w:val="center"/>
                        <w:rPr>
                          <w:color w:val="17365D" w:themeColor="text2" w:themeShade="BF"/>
                          <w:sz w:val="16"/>
                          <w:szCs w:val="16"/>
                        </w:rPr>
                      </w:pPr>
                      <w:r w:rsidRPr="00083045">
                        <w:fldChar w:fldCharType="begin"/>
                      </w:r>
                      <w:r w:rsidR="00AA71A5">
                        <w:instrText xml:space="preserve"> PAGE   \* MERGEFORMAT </w:instrText>
                      </w:r>
                      <w:r w:rsidRPr="00083045">
                        <w:fldChar w:fldCharType="separate"/>
                      </w:r>
                      <w:r w:rsidR="001C7932" w:rsidRPr="001C7932">
                        <w:rPr>
                          <w:noProof/>
                          <w:color w:val="17365D" w:themeColor="text2" w:themeShade="BF"/>
                          <w:sz w:val="16"/>
                          <w:szCs w:val="16"/>
                          <w:rtl/>
                        </w:rPr>
                        <w:t>33</w:t>
                      </w:r>
                      <w:r w:rsidRPr="00AA71A5">
                        <w:rPr>
                          <w:noProof/>
                          <w:color w:val="17365D" w:themeColor="text2" w:themeShade="BF"/>
                          <w:sz w:val="16"/>
                          <w:szCs w:val="16"/>
                        </w:rPr>
                        <w:fldChar w:fldCharType="end"/>
                      </w:r>
                    </w:p>
                  </w:txbxContent>
                </v:textbox>
              </v:shape>
              <v:group id="Group 91" o:spid="_x0000_s2053"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AutoShape 92" o:spid="_x0000_s2054" style="position:absolute;left:1782;top:14858;width:375;height:530;rotation:-9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GyPccA&#10;AADcAAAADwAAAGRycy9kb3ducmV2LnhtbESPQWvCQBSE7wX/w/KE3nRjW0uTukpVLIK9NLWH3h7Z&#10;5yaYfRuz25j+e1cQehxm5htmtuhtLTpqfeVYwWScgCAunK7YKNh/bUYvIHxA1lg7JgV/5GExH9zN&#10;MNPuzJ/U5cGICGGfoYIyhCaT0hclWfRj1xBH7+BaiyHK1kjd4jnCbS0fkuRZWqw4LpTY0Kqk4pj/&#10;WgWnd5N873X6kS8fj6nZ/Kx33XKt1P2wf3sFEagP/+Fbe6sVTNMnuJ6JR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xsj3HAAAA3AAAAA8AAAAAAAAAAAAAAAAAmAIAAGRy&#10;cy9kb3ducmV2LnhtbFBLBQYAAAAABAAEAPUAAACMAwAAAAA=&#10;" adj="0,,0" path="m,l5400,21600r10800,l21600,,,xe" filled="f" strokecolor="#a5a5a5">
                  <v:stroke joinstyle="miter"/>
                  <v:formulas/>
                  <v:path o:connecttype="custom" o:connectlocs="328,265;188,530;47,265;188,0" o:connectangles="0,0,0,0" textboxrect="4493,4483,17107,17117"/>
                </v:shape>
                <v:shape id="AutoShape 93" o:spid="_x0000_s2055" style="position:absolute;left:1934;top:14858;width:375;height:530;rotation:-9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TA8QA&#10;AADcAAAADwAAAGRycy9kb3ducmV2LnhtbESPQWvCQBSE70L/w/IK3nRjIcWmrlJSFa/GXnp7ZJ/J&#10;YvZt2N2atL/eLQgeh5n5hlltRtuJK/lgHCtYzDMQxLXThhsFX6fdbAkiRGSNnWNS8EsBNuunyQoL&#10;7QY+0rWKjUgQDgUqaGPsCylD3ZLFMHc9cfLOzluMSfpGao9DgttOvmTZq7RoOC202FPZUn2pfqyC&#10;fnEYh9J/l/m++2yWx79quzVGqenz+PEOItIYH+F7+6AV5G85/J9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H0wPEAAAA3AAAAA8AAAAAAAAAAAAAAAAAmAIAAGRycy9k&#10;b3ducmV2LnhtbFBLBQYAAAAABAAEAPUAAACJAwAAAAA=&#10;" adj="0,,0" path="m,l5400,21600r10800,l21600,,,xe" filled="f" strokecolor="#a5a5a5">
                  <v:stroke joinstyle="miter"/>
                  <v:formulas/>
                  <v:path o:connecttype="custom" o:connectlocs="328,265;188,530;47,265;188,0" o:connectangles="0,0,0,0" textboxrect="4493,4483,17107,17117"/>
                </v:shape>
              </v:group>
              <w10:wrap anchorx="margin" anchory="margin"/>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0FF" w:rsidRDefault="00EB20FF" w:rsidP="00485A3B">
      <w:r>
        <w:separator/>
      </w:r>
    </w:p>
  </w:footnote>
  <w:footnote w:type="continuationSeparator" w:id="1">
    <w:p w:rsidR="00EB20FF" w:rsidRDefault="00EB20FF" w:rsidP="00485A3B">
      <w:r>
        <w:continuationSeparator/>
      </w:r>
    </w:p>
  </w:footnote>
  <w:footnote w:id="2">
    <w:p w:rsidR="00EA1030" w:rsidRPr="00C75AE3" w:rsidRDefault="00EA1030" w:rsidP="00202B72">
      <w:pPr>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 </w:t>
      </w:r>
      <w:proofErr w:type="spellStart"/>
      <w:r w:rsidRPr="00C75AE3">
        <w:rPr>
          <w:rFonts w:ascii="Simplified Arabic" w:hAnsi="Simplified Arabic" w:cs="Simplified Arabic"/>
          <w:sz w:val="24"/>
          <w:szCs w:val="24"/>
          <w:rtl/>
        </w:rPr>
        <w:t>الفيروزآبادي</w:t>
      </w:r>
      <w:proofErr w:type="spellEnd"/>
      <w:r w:rsidRPr="00C75AE3">
        <w:rPr>
          <w:rFonts w:ascii="Simplified Arabic" w:hAnsi="Simplified Arabic" w:cs="Simplified Arabic"/>
          <w:sz w:val="24"/>
          <w:szCs w:val="24"/>
          <w:rtl/>
        </w:rPr>
        <w:t>، القاموس المحيط، دار الحديث، القاهرة</w:t>
      </w:r>
      <w:r w:rsidR="00794142" w:rsidRPr="00C75AE3">
        <w:rPr>
          <w:rFonts w:ascii="Simplified Arabic" w:hAnsi="Simplified Arabic" w:cs="Simplified Arabic"/>
          <w:sz w:val="24"/>
          <w:szCs w:val="24"/>
          <w:rtl/>
        </w:rPr>
        <w:t xml:space="preserve">، </w:t>
      </w:r>
      <w:r w:rsidR="00202B72" w:rsidRPr="00C75AE3">
        <w:rPr>
          <w:rFonts w:ascii="Simplified Arabic" w:hAnsi="Simplified Arabic" w:cs="Simplified Arabic"/>
          <w:sz w:val="24"/>
          <w:szCs w:val="24"/>
          <w:rtl/>
        </w:rPr>
        <w:t>د</w:t>
      </w:r>
      <w:r w:rsidR="00794142" w:rsidRPr="00C75AE3">
        <w:rPr>
          <w:rFonts w:ascii="Simplified Arabic" w:hAnsi="Simplified Arabic" w:cs="Simplified Arabic"/>
          <w:sz w:val="24"/>
          <w:szCs w:val="24"/>
          <w:rtl/>
        </w:rPr>
        <w:t xml:space="preserve"> ط</w:t>
      </w:r>
      <w:r w:rsidRPr="00C75AE3">
        <w:rPr>
          <w:rFonts w:ascii="Simplified Arabic" w:hAnsi="Simplified Arabic" w:cs="Simplified Arabic"/>
          <w:sz w:val="24"/>
          <w:szCs w:val="24"/>
          <w:rtl/>
        </w:rPr>
        <w:t>، 2008</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ص46</w:t>
      </w:r>
      <w:r w:rsidR="00794142" w:rsidRPr="00C75AE3">
        <w:rPr>
          <w:rFonts w:ascii="Simplified Arabic" w:hAnsi="Simplified Arabic" w:cs="Simplified Arabic"/>
          <w:sz w:val="24"/>
          <w:szCs w:val="24"/>
          <w:rtl/>
        </w:rPr>
        <w:t>.</w:t>
      </w:r>
    </w:p>
  </w:footnote>
  <w:footnote w:id="3">
    <w:p w:rsidR="00EA1030" w:rsidRPr="00C75AE3" w:rsidRDefault="00EA1030" w:rsidP="00202B72">
      <w:pPr>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ابن منظور ، لسان العرب، وزارة الشؤون الإسلامية، السعودية،</w:t>
      </w:r>
      <w:r w:rsidR="00202B72" w:rsidRPr="00C75AE3">
        <w:rPr>
          <w:rFonts w:ascii="Simplified Arabic" w:hAnsi="Simplified Arabic" w:cs="Simplified Arabic"/>
          <w:sz w:val="24"/>
          <w:szCs w:val="24"/>
          <w:rtl/>
        </w:rPr>
        <w:t xml:space="preserve"> د ط، د ت، </w:t>
      </w:r>
      <w:r w:rsidRPr="00C75AE3">
        <w:rPr>
          <w:rFonts w:ascii="Simplified Arabic" w:hAnsi="Simplified Arabic" w:cs="Simplified Arabic"/>
          <w:sz w:val="24"/>
          <w:szCs w:val="24"/>
          <w:rtl/>
        </w:rPr>
        <w:t xml:space="preserve"> ج 3 تابع الثاء-الخاء</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ص21.</w:t>
      </w:r>
    </w:p>
  </w:footnote>
  <w:footnote w:id="4">
    <w:p w:rsidR="00EA1030" w:rsidRPr="00C75AE3" w:rsidRDefault="00EA1030" w:rsidP="00202B72">
      <w:pPr>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الفيروزآبادي</w:t>
      </w:r>
      <w:proofErr w:type="spellEnd"/>
      <w:r w:rsidRPr="00C75AE3">
        <w:rPr>
          <w:rFonts w:ascii="Simplified Arabic" w:hAnsi="Simplified Arabic" w:cs="Simplified Arabic"/>
          <w:sz w:val="24"/>
          <w:szCs w:val="24"/>
          <w:rtl/>
        </w:rPr>
        <w:t>، القاموس المحيط، مكتب تحقيق التراث في مؤسسة الرسالة، مؤسسة الرسالة، بيروت، ط8، 2005، ص 177.</w:t>
      </w:r>
    </w:p>
  </w:footnote>
  <w:footnote w:id="5">
    <w:p w:rsidR="00EA1030" w:rsidRPr="00C75AE3" w:rsidRDefault="00EA1030" w:rsidP="00511AA9">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color w:val="000000"/>
          <w:sz w:val="24"/>
          <w:szCs w:val="24"/>
          <w:rtl/>
        </w:rPr>
        <w:t>مجد الدين أبو الفضل الحنفي</w:t>
      </w:r>
      <w:r w:rsidRPr="00C75AE3">
        <w:rPr>
          <w:rFonts w:ascii="Simplified Arabic" w:hAnsi="Simplified Arabic" w:cs="Simplified Arabic"/>
          <w:sz w:val="24"/>
          <w:szCs w:val="24"/>
          <w:rtl/>
        </w:rPr>
        <w:t xml:space="preserve">، الاختيار لتعليل المختار، دار الكتب العلمية، </w:t>
      </w:r>
      <w:r w:rsidR="00202B72" w:rsidRPr="00C75AE3">
        <w:rPr>
          <w:rFonts w:ascii="Simplified Arabic" w:hAnsi="Simplified Arabic" w:cs="Simplified Arabic"/>
          <w:sz w:val="24"/>
          <w:szCs w:val="24"/>
          <w:rtl/>
        </w:rPr>
        <w:t xml:space="preserve">د ط، د ت، </w:t>
      </w:r>
      <w:r w:rsidRPr="00C75AE3">
        <w:rPr>
          <w:rFonts w:ascii="Simplified Arabic" w:hAnsi="Simplified Arabic" w:cs="Simplified Arabic"/>
          <w:sz w:val="24"/>
          <w:szCs w:val="24"/>
          <w:rtl/>
        </w:rPr>
        <w:t>بيروت، الجزء الخامس، ص85.</w:t>
      </w:r>
    </w:p>
  </w:footnote>
  <w:footnote w:id="6">
    <w:p w:rsidR="00EA1030" w:rsidRPr="00C75AE3" w:rsidRDefault="00EA1030" w:rsidP="00511AA9">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الحطاب، مواهب الجليل في شرح مختصر خليل، دار الفكر، الطبعة الثالثة، 1992، ج6، ص406.</w:t>
      </w:r>
    </w:p>
  </w:footnote>
  <w:footnote w:id="7">
    <w:p w:rsidR="00EA1030" w:rsidRPr="00C75AE3" w:rsidRDefault="00EA1030" w:rsidP="00202B72">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الفيروزآبادي</w:t>
      </w:r>
      <w:proofErr w:type="spellEnd"/>
      <w:r w:rsidRPr="00C75AE3">
        <w:rPr>
          <w:rFonts w:ascii="Simplified Arabic" w:hAnsi="Simplified Arabic" w:cs="Simplified Arabic"/>
          <w:sz w:val="24"/>
          <w:szCs w:val="24"/>
          <w:rtl/>
        </w:rPr>
        <w:t xml:space="preserve">، </w:t>
      </w:r>
      <w:r w:rsidR="00202B72" w:rsidRPr="00C75AE3">
        <w:rPr>
          <w:rFonts w:ascii="Simplified Arabic" w:hAnsi="Simplified Arabic" w:cs="Simplified Arabic"/>
          <w:sz w:val="24"/>
          <w:szCs w:val="24"/>
          <w:rtl/>
        </w:rPr>
        <w:t>القاموس المحيط، مكتب تحقيق التراث في مؤسسة الرسالة، مؤسسة الرسالة، بيروت، ط8، 2005</w:t>
      </w:r>
      <w:r w:rsidRPr="00C75AE3">
        <w:rPr>
          <w:rFonts w:ascii="Simplified Arabic" w:hAnsi="Simplified Arabic" w:cs="Simplified Arabic"/>
          <w:sz w:val="24"/>
          <w:szCs w:val="24"/>
          <w:rtl/>
        </w:rPr>
        <w:t>، ص405.</w:t>
      </w:r>
    </w:p>
  </w:footnote>
  <w:footnote w:id="8">
    <w:p w:rsidR="00EA1030" w:rsidRPr="00C75AE3" w:rsidRDefault="00EA1030" w:rsidP="00202B72">
      <w:pPr>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ابن منظور، المرجع </w:t>
      </w:r>
      <w:r w:rsidR="00202B72" w:rsidRPr="00C75AE3">
        <w:rPr>
          <w:rFonts w:ascii="Simplified Arabic" w:hAnsi="Simplified Arabic" w:cs="Simplified Arabic"/>
          <w:sz w:val="24"/>
          <w:szCs w:val="24"/>
          <w:rtl/>
        </w:rPr>
        <w:t>السابق</w:t>
      </w:r>
      <w:r w:rsidRPr="00C75AE3">
        <w:rPr>
          <w:rFonts w:ascii="Simplified Arabic" w:hAnsi="Simplified Arabic" w:cs="Simplified Arabic"/>
          <w:sz w:val="24"/>
          <w:szCs w:val="24"/>
          <w:rtl/>
        </w:rPr>
        <w:t>، ج16 تابع الميم-النون، ص244.</w:t>
      </w:r>
    </w:p>
  </w:footnote>
  <w:footnote w:id="9">
    <w:p w:rsidR="00EA1030" w:rsidRPr="00C75AE3" w:rsidRDefault="00EA1030" w:rsidP="00511AA9">
      <w:pPr>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محمد الطاهر ابن عاشور، تفسير التحرير والتنوير، الدار التونسية للنشر،</w:t>
      </w:r>
      <w:r w:rsidR="00202B72" w:rsidRPr="00C75AE3">
        <w:rPr>
          <w:rFonts w:ascii="Simplified Arabic" w:hAnsi="Simplified Arabic" w:cs="Simplified Arabic"/>
          <w:sz w:val="24"/>
          <w:szCs w:val="24"/>
          <w:rtl/>
        </w:rPr>
        <w:t xml:space="preserve"> د ط،</w:t>
      </w:r>
      <w:r w:rsidRPr="00C75AE3">
        <w:rPr>
          <w:rFonts w:ascii="Simplified Arabic" w:hAnsi="Simplified Arabic" w:cs="Simplified Arabic"/>
          <w:sz w:val="24"/>
          <w:szCs w:val="24"/>
          <w:rtl/>
        </w:rPr>
        <w:t xml:space="preserve"> 1984، ج27، ص124.</w:t>
      </w:r>
    </w:p>
  </w:footnote>
  <w:footnote w:id="10">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ابن عابدين، رد المحتار على الدر المختار، دار الفكر، بيروت ط2، 1992، ج6،ص587. </w:t>
      </w:r>
    </w:p>
  </w:footnote>
  <w:footnote w:id="11">
    <w:p w:rsidR="00EA1030" w:rsidRPr="00C75AE3" w:rsidRDefault="00EA1030">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احمد</w:t>
      </w:r>
      <w:r w:rsidR="00973758">
        <w:rPr>
          <w:rFonts w:ascii="Simplified Arabic" w:hAnsi="Simplified Arabic" w:cs="Simplified Arabic" w:hint="cs"/>
          <w:sz w:val="24"/>
          <w:szCs w:val="24"/>
          <w:rtl/>
        </w:rPr>
        <w:t xml:space="preserve"> </w:t>
      </w:r>
      <w:r w:rsidR="00202B72" w:rsidRPr="00C75AE3">
        <w:rPr>
          <w:rFonts w:ascii="Simplified Arabic" w:hAnsi="Simplified Arabic" w:cs="Simplified Arabic"/>
          <w:sz w:val="24"/>
          <w:szCs w:val="24"/>
          <w:rtl/>
        </w:rPr>
        <w:t>محمد</w:t>
      </w:r>
      <w:r w:rsidRPr="00C75AE3">
        <w:rPr>
          <w:rFonts w:ascii="Simplified Arabic" w:hAnsi="Simplified Arabic" w:cs="Simplified Arabic"/>
          <w:sz w:val="24"/>
          <w:szCs w:val="24"/>
          <w:rtl/>
        </w:rPr>
        <w:t xml:space="preserve"> كنعان، الموسوعة الطبية الفقهية، دار النفائس، بيروت، ط1، 2000، ص302.</w:t>
      </w:r>
    </w:p>
  </w:footnote>
  <w:footnote w:id="12">
    <w:p w:rsidR="00EA1030" w:rsidRPr="00C75AE3" w:rsidRDefault="00EA1030">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الأمشاج من الفعل مَشَجَ أي خَلَطَ، والنطفة الأمشاج هي نطفة الرجل مختلطة بماء المرأة ودمها، أي أن ما ينتج عن اختلاط نطفة الرجل ببويضة المرأة يسمى نطفة أمشاجا.</w:t>
      </w:r>
    </w:p>
  </w:footnote>
  <w:footnote w:id="13">
    <w:p w:rsidR="00EA1030" w:rsidRPr="00C75AE3" w:rsidRDefault="00EA1030" w:rsidP="00202B72">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احمد كنعان، </w:t>
      </w:r>
      <w:r w:rsidR="00202B72" w:rsidRPr="00C75AE3">
        <w:rPr>
          <w:rFonts w:ascii="Simplified Arabic" w:hAnsi="Simplified Arabic" w:cs="Simplified Arabic"/>
          <w:sz w:val="24"/>
          <w:szCs w:val="24"/>
          <w:rtl/>
        </w:rPr>
        <w:t>المرجع السابق</w:t>
      </w:r>
      <w:r w:rsidRPr="00C75AE3">
        <w:rPr>
          <w:rFonts w:ascii="Simplified Arabic" w:hAnsi="Simplified Arabic" w:cs="Simplified Arabic"/>
          <w:sz w:val="24"/>
          <w:szCs w:val="24"/>
          <w:rtl/>
        </w:rPr>
        <w:t>، ص302-305 .</w:t>
      </w:r>
    </w:p>
  </w:footnote>
  <w:footnote w:id="14">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شمس الدين الدسوقي، حاشية الدسوقي على الشرح الكبير، دار </w:t>
      </w:r>
      <w:proofErr w:type="spellStart"/>
      <w:r w:rsidRPr="00C75AE3">
        <w:rPr>
          <w:rFonts w:ascii="Simplified Arabic" w:hAnsi="Simplified Arabic" w:cs="Simplified Arabic"/>
          <w:sz w:val="24"/>
          <w:szCs w:val="24"/>
          <w:rtl/>
        </w:rPr>
        <w:t>احياء</w:t>
      </w:r>
      <w:proofErr w:type="spellEnd"/>
      <w:r w:rsidRPr="00C75AE3">
        <w:rPr>
          <w:rFonts w:ascii="Simplified Arabic" w:hAnsi="Simplified Arabic" w:cs="Simplified Arabic"/>
          <w:sz w:val="24"/>
          <w:szCs w:val="24"/>
          <w:rtl/>
        </w:rPr>
        <w:t xml:space="preserve"> الكتب العربية، ج4، ص268</w:t>
      </w:r>
    </w:p>
  </w:footnote>
  <w:footnote w:id="15">
    <w:p w:rsidR="00EA1030" w:rsidRPr="00C75AE3" w:rsidRDefault="00EA1030" w:rsidP="00202B72">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00202B72" w:rsidRPr="00C75AE3">
        <w:rPr>
          <w:rFonts w:ascii="Simplified Arabic" w:hAnsi="Simplified Arabic" w:cs="Simplified Arabic"/>
          <w:sz w:val="24"/>
          <w:szCs w:val="24"/>
          <w:rtl/>
        </w:rPr>
        <w:t>القرطبي</w:t>
      </w:r>
      <w:r w:rsidRPr="00C75AE3">
        <w:rPr>
          <w:rFonts w:ascii="Simplified Arabic" w:hAnsi="Simplified Arabic" w:cs="Simplified Arabic"/>
          <w:sz w:val="24"/>
          <w:szCs w:val="24"/>
          <w:rtl/>
        </w:rPr>
        <w:t>، المنتقى شرح الموطأ، مطبعة السعادة</w:t>
      </w:r>
      <w:r w:rsidR="002A5199" w:rsidRPr="00C75AE3">
        <w:rPr>
          <w:rFonts w:ascii="Simplified Arabic" w:hAnsi="Simplified Arabic" w:cs="Simplified Arabic"/>
          <w:sz w:val="24"/>
          <w:szCs w:val="24"/>
          <w:rtl/>
        </w:rPr>
        <w:t>،</w:t>
      </w:r>
      <w:r w:rsidR="00202B72" w:rsidRPr="00C75AE3">
        <w:rPr>
          <w:rFonts w:ascii="Simplified Arabic" w:hAnsi="Simplified Arabic" w:cs="Simplified Arabic"/>
          <w:sz w:val="24"/>
          <w:szCs w:val="24"/>
          <w:rtl/>
        </w:rPr>
        <w:t xml:space="preserve"> د ط، د ت،</w:t>
      </w:r>
      <w:r w:rsidRPr="00C75AE3">
        <w:rPr>
          <w:rFonts w:ascii="Simplified Arabic" w:hAnsi="Simplified Arabic" w:cs="Simplified Arabic"/>
          <w:sz w:val="24"/>
          <w:szCs w:val="24"/>
          <w:rtl/>
        </w:rPr>
        <w:t xml:space="preserve"> مصر،</w:t>
      </w:r>
      <w:r w:rsidR="00202B72" w:rsidRPr="00C75AE3">
        <w:rPr>
          <w:rFonts w:ascii="Simplified Arabic" w:hAnsi="Simplified Arabic" w:cs="Simplified Arabic"/>
          <w:sz w:val="24"/>
          <w:szCs w:val="24"/>
          <w:rtl/>
        </w:rPr>
        <w:t xml:space="preserve"> د ط، د ت،</w:t>
      </w:r>
      <w:r w:rsidRPr="00C75AE3">
        <w:rPr>
          <w:rFonts w:ascii="Simplified Arabic" w:hAnsi="Simplified Arabic" w:cs="Simplified Arabic"/>
          <w:sz w:val="24"/>
          <w:szCs w:val="24"/>
          <w:rtl/>
        </w:rPr>
        <w:t xml:space="preserve"> ج7، ص 80</w:t>
      </w:r>
    </w:p>
  </w:footnote>
  <w:footnote w:id="16">
    <w:p w:rsidR="00EA1030" w:rsidRPr="00C75AE3" w:rsidRDefault="00EA1030" w:rsidP="00D70346">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محمد الطاهر ابن عاشور، المرجع </w:t>
      </w:r>
      <w:r w:rsidR="00D70346" w:rsidRPr="00C75AE3">
        <w:rPr>
          <w:rFonts w:ascii="Simplified Arabic" w:hAnsi="Simplified Arabic" w:cs="Simplified Arabic"/>
          <w:sz w:val="24"/>
          <w:szCs w:val="24"/>
          <w:rtl/>
        </w:rPr>
        <w:t>السابق</w:t>
      </w:r>
      <w:r w:rsidRPr="00C75AE3">
        <w:rPr>
          <w:rFonts w:ascii="Simplified Arabic" w:hAnsi="Simplified Arabic" w:cs="Simplified Arabic"/>
          <w:sz w:val="24"/>
          <w:szCs w:val="24"/>
          <w:rtl/>
        </w:rPr>
        <w:t xml:space="preserve">، ج18،ص24 </w:t>
      </w:r>
    </w:p>
  </w:footnote>
  <w:footnote w:id="17">
    <w:p w:rsidR="00EA1030" w:rsidRPr="00C75AE3" w:rsidRDefault="00EA1030">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القوابل جمع قابلة، وهي المرأة المختصة بتوليد النساء.</w:t>
      </w:r>
    </w:p>
  </w:footnote>
  <w:footnote w:id="18">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أبو زكريا النوويّ، كتاب المجموع شرح المهذب للشيرازي، مكتبة </w:t>
      </w:r>
      <w:r w:rsidR="00D70346" w:rsidRPr="00C75AE3">
        <w:rPr>
          <w:rFonts w:ascii="Simplified Arabic" w:hAnsi="Simplified Arabic" w:cs="Simplified Arabic"/>
          <w:sz w:val="24"/>
          <w:szCs w:val="24"/>
          <w:rtl/>
        </w:rPr>
        <w:t>الإرشاد</w:t>
      </w:r>
      <w:r w:rsidRPr="00C75AE3">
        <w:rPr>
          <w:rFonts w:ascii="Simplified Arabic" w:hAnsi="Simplified Arabic" w:cs="Simplified Arabic"/>
          <w:sz w:val="24"/>
          <w:szCs w:val="24"/>
          <w:rtl/>
        </w:rPr>
        <w:t>، السعودية،</w:t>
      </w:r>
      <w:r w:rsidR="00D70346" w:rsidRPr="00C75AE3">
        <w:rPr>
          <w:rFonts w:ascii="Simplified Arabic" w:hAnsi="Simplified Arabic" w:cs="Simplified Arabic"/>
          <w:sz w:val="24"/>
          <w:szCs w:val="24"/>
          <w:rtl/>
        </w:rPr>
        <w:t xml:space="preserve"> د ط، د ت،</w:t>
      </w:r>
      <w:r w:rsidRPr="00C75AE3">
        <w:rPr>
          <w:rFonts w:ascii="Simplified Arabic" w:hAnsi="Simplified Arabic" w:cs="Simplified Arabic"/>
          <w:sz w:val="24"/>
          <w:szCs w:val="24"/>
          <w:rtl/>
        </w:rPr>
        <w:t xml:space="preserve"> ج2 ص 549</w:t>
      </w:r>
    </w:p>
  </w:footnote>
  <w:footnote w:id="19">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احمد سلامة القليوبي، و احمد </w:t>
      </w:r>
      <w:proofErr w:type="spellStart"/>
      <w:r w:rsidRPr="00C75AE3">
        <w:rPr>
          <w:rFonts w:ascii="Simplified Arabic" w:hAnsi="Simplified Arabic" w:cs="Simplified Arabic"/>
          <w:sz w:val="24"/>
          <w:szCs w:val="24"/>
          <w:rtl/>
        </w:rPr>
        <w:t>البرلسي</w:t>
      </w:r>
      <w:proofErr w:type="spellEnd"/>
      <w:r w:rsidRPr="00C75AE3">
        <w:rPr>
          <w:rFonts w:ascii="Simplified Arabic" w:hAnsi="Simplified Arabic" w:cs="Simplified Arabic"/>
          <w:sz w:val="24"/>
          <w:szCs w:val="24"/>
          <w:rtl/>
        </w:rPr>
        <w:t xml:space="preserve"> </w:t>
      </w:r>
      <w:proofErr w:type="spellStart"/>
      <w:r w:rsidRPr="00C75AE3">
        <w:rPr>
          <w:rFonts w:ascii="Simplified Arabic" w:hAnsi="Simplified Arabic" w:cs="Simplified Arabic"/>
          <w:sz w:val="24"/>
          <w:szCs w:val="24"/>
          <w:rtl/>
        </w:rPr>
        <w:t>عميرة</w:t>
      </w:r>
      <w:proofErr w:type="spellEnd"/>
      <w:r w:rsidRPr="00C75AE3">
        <w:rPr>
          <w:rFonts w:ascii="Simplified Arabic" w:hAnsi="Simplified Arabic" w:cs="Simplified Arabic"/>
          <w:sz w:val="24"/>
          <w:szCs w:val="24"/>
          <w:rtl/>
        </w:rPr>
        <w:t xml:space="preserve">، </w:t>
      </w:r>
      <w:proofErr w:type="spellStart"/>
      <w:r w:rsidRPr="00C75AE3">
        <w:rPr>
          <w:rFonts w:ascii="Simplified Arabic" w:hAnsi="Simplified Arabic" w:cs="Simplified Arabic"/>
          <w:sz w:val="24"/>
          <w:szCs w:val="24"/>
          <w:rtl/>
        </w:rPr>
        <w:t>حاشيتا</w:t>
      </w:r>
      <w:proofErr w:type="spellEnd"/>
      <w:r w:rsidRPr="00C75AE3">
        <w:rPr>
          <w:rFonts w:ascii="Simplified Arabic" w:hAnsi="Simplified Arabic" w:cs="Simplified Arabic"/>
          <w:sz w:val="24"/>
          <w:szCs w:val="24"/>
          <w:rtl/>
        </w:rPr>
        <w:t xml:space="preserve"> قليوبي </w:t>
      </w:r>
      <w:proofErr w:type="spellStart"/>
      <w:r w:rsidRPr="00C75AE3">
        <w:rPr>
          <w:rFonts w:ascii="Simplified Arabic" w:hAnsi="Simplified Arabic" w:cs="Simplified Arabic"/>
          <w:sz w:val="24"/>
          <w:szCs w:val="24"/>
          <w:rtl/>
        </w:rPr>
        <w:t>وعميرة</w:t>
      </w:r>
      <w:proofErr w:type="spellEnd"/>
      <w:r w:rsidRPr="00C75AE3">
        <w:rPr>
          <w:rFonts w:ascii="Simplified Arabic" w:hAnsi="Simplified Arabic" w:cs="Simplified Arabic"/>
          <w:sz w:val="24"/>
          <w:szCs w:val="24"/>
          <w:rtl/>
        </w:rPr>
        <w:t>، دار الفكر، بيروت،</w:t>
      </w:r>
      <w:r w:rsidR="00D70346" w:rsidRPr="00C75AE3">
        <w:rPr>
          <w:rFonts w:ascii="Simplified Arabic" w:hAnsi="Simplified Arabic" w:cs="Simplified Arabic"/>
          <w:sz w:val="24"/>
          <w:szCs w:val="24"/>
          <w:rtl/>
        </w:rPr>
        <w:t xml:space="preserve"> د ط،</w:t>
      </w:r>
      <w:r w:rsidRPr="00C75AE3">
        <w:rPr>
          <w:rFonts w:ascii="Simplified Arabic" w:hAnsi="Simplified Arabic" w:cs="Simplified Arabic"/>
          <w:sz w:val="24"/>
          <w:szCs w:val="24"/>
          <w:rtl/>
        </w:rPr>
        <w:t xml:space="preserve"> 1995، ج4، ص161</w:t>
      </w:r>
    </w:p>
  </w:footnote>
  <w:footnote w:id="20">
    <w:p w:rsidR="00EA1030" w:rsidRPr="00C75AE3" w:rsidRDefault="00EA1030" w:rsidP="00D70346">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بن يونس </w:t>
      </w:r>
      <w:proofErr w:type="spellStart"/>
      <w:r w:rsidRPr="00C75AE3">
        <w:rPr>
          <w:rFonts w:ascii="Simplified Arabic" w:hAnsi="Simplified Arabic" w:cs="Simplified Arabic"/>
          <w:sz w:val="24"/>
          <w:szCs w:val="24"/>
          <w:rtl/>
        </w:rPr>
        <w:t>البهوتي</w:t>
      </w:r>
      <w:proofErr w:type="spellEnd"/>
      <w:r w:rsidRPr="00C75AE3">
        <w:rPr>
          <w:rFonts w:ascii="Simplified Arabic" w:hAnsi="Simplified Arabic" w:cs="Simplified Arabic"/>
          <w:sz w:val="24"/>
          <w:szCs w:val="24"/>
          <w:rtl/>
        </w:rPr>
        <w:t xml:space="preserve">، كشاف القناع عن متن </w:t>
      </w:r>
      <w:r w:rsidR="00B30BD8" w:rsidRPr="00C75AE3">
        <w:rPr>
          <w:rFonts w:ascii="Simplified Arabic" w:hAnsi="Simplified Arabic" w:cs="Simplified Arabic" w:hint="cs"/>
          <w:sz w:val="24"/>
          <w:szCs w:val="24"/>
          <w:rtl/>
        </w:rPr>
        <w:t>الإقناع</w:t>
      </w:r>
      <w:r w:rsidRPr="00C75AE3">
        <w:rPr>
          <w:rFonts w:ascii="Simplified Arabic" w:hAnsi="Simplified Arabic" w:cs="Simplified Arabic"/>
          <w:sz w:val="24"/>
          <w:szCs w:val="24"/>
          <w:rtl/>
        </w:rPr>
        <w:t>، دار الكتب العلمية، بيروت</w:t>
      </w:r>
      <w:r w:rsidR="002A5199" w:rsidRPr="00C75AE3">
        <w:rPr>
          <w:rFonts w:ascii="Simplified Arabic" w:hAnsi="Simplified Arabic" w:cs="Simplified Arabic"/>
          <w:sz w:val="24"/>
          <w:szCs w:val="24"/>
          <w:rtl/>
        </w:rPr>
        <w:t>،</w:t>
      </w:r>
      <w:r w:rsidR="00D70346" w:rsidRPr="00C75AE3">
        <w:rPr>
          <w:rFonts w:ascii="Simplified Arabic" w:hAnsi="Simplified Arabic" w:cs="Simplified Arabic"/>
          <w:sz w:val="24"/>
          <w:szCs w:val="24"/>
          <w:rtl/>
        </w:rPr>
        <w:t xml:space="preserve"> د ط، د ت،</w:t>
      </w:r>
      <w:r w:rsidRPr="00C75AE3">
        <w:rPr>
          <w:rFonts w:ascii="Simplified Arabic" w:hAnsi="Simplified Arabic" w:cs="Simplified Arabic"/>
          <w:sz w:val="24"/>
          <w:szCs w:val="24"/>
          <w:rtl/>
        </w:rPr>
        <w:t>ج5، ص413.</w:t>
      </w:r>
    </w:p>
  </w:footnote>
  <w:footnote w:id="21">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السرخسي</w:t>
      </w:r>
      <w:proofErr w:type="spellEnd"/>
      <w:r w:rsidRPr="00C75AE3">
        <w:rPr>
          <w:rFonts w:ascii="Simplified Arabic" w:hAnsi="Simplified Arabic" w:cs="Simplified Arabic"/>
          <w:sz w:val="24"/>
          <w:szCs w:val="24"/>
          <w:rtl/>
        </w:rPr>
        <w:t xml:space="preserve">، كتاب المبسوط لشمس الدين </w:t>
      </w:r>
      <w:proofErr w:type="spellStart"/>
      <w:r w:rsidRPr="00C75AE3">
        <w:rPr>
          <w:rFonts w:ascii="Simplified Arabic" w:hAnsi="Simplified Arabic" w:cs="Simplified Arabic"/>
          <w:sz w:val="24"/>
          <w:szCs w:val="24"/>
          <w:rtl/>
        </w:rPr>
        <w:t>السرخسي</w:t>
      </w:r>
      <w:proofErr w:type="spellEnd"/>
      <w:r w:rsidRPr="00C75AE3">
        <w:rPr>
          <w:rFonts w:ascii="Simplified Arabic" w:hAnsi="Simplified Arabic" w:cs="Simplified Arabic"/>
          <w:sz w:val="24"/>
          <w:szCs w:val="24"/>
          <w:rtl/>
        </w:rPr>
        <w:t xml:space="preserve">، دار المعرفة، بيروت، </w:t>
      </w:r>
      <w:r w:rsidR="00D70346" w:rsidRPr="00C75AE3">
        <w:rPr>
          <w:rFonts w:ascii="Simplified Arabic" w:hAnsi="Simplified Arabic" w:cs="Simplified Arabic"/>
          <w:sz w:val="24"/>
          <w:szCs w:val="24"/>
          <w:rtl/>
        </w:rPr>
        <w:t xml:space="preserve">د ط، </w:t>
      </w:r>
      <w:r w:rsidRPr="00C75AE3">
        <w:rPr>
          <w:rFonts w:ascii="Simplified Arabic" w:hAnsi="Simplified Arabic" w:cs="Simplified Arabic"/>
          <w:sz w:val="24"/>
          <w:szCs w:val="24"/>
          <w:rtl/>
        </w:rPr>
        <w:t>1993.، ج3، ص213</w:t>
      </w:r>
      <w:r w:rsidR="00D70346" w:rsidRPr="00C75AE3">
        <w:rPr>
          <w:rFonts w:ascii="Simplified Arabic" w:hAnsi="Simplified Arabic" w:cs="Simplified Arabic"/>
          <w:sz w:val="24"/>
          <w:szCs w:val="24"/>
          <w:rtl/>
        </w:rPr>
        <w:t>.</w:t>
      </w:r>
    </w:p>
  </w:footnote>
  <w:footnote w:id="22">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علاء الدين </w:t>
      </w:r>
      <w:proofErr w:type="spellStart"/>
      <w:r w:rsidRPr="00C75AE3">
        <w:rPr>
          <w:rFonts w:ascii="Simplified Arabic" w:hAnsi="Simplified Arabic" w:cs="Simplified Arabic"/>
          <w:sz w:val="24"/>
          <w:szCs w:val="24"/>
          <w:rtl/>
        </w:rPr>
        <w:t>الكاساني</w:t>
      </w:r>
      <w:proofErr w:type="spellEnd"/>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بدائع الصنائع في ترتيب الشرائع، دار الكتب العلمية</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بيروت، ط2، 1986، ج7، ص325</w:t>
      </w:r>
      <w:r w:rsidR="00D70346" w:rsidRPr="00C75AE3">
        <w:rPr>
          <w:rFonts w:ascii="Simplified Arabic" w:hAnsi="Simplified Arabic" w:cs="Simplified Arabic"/>
          <w:sz w:val="24"/>
          <w:szCs w:val="24"/>
          <w:rtl/>
        </w:rPr>
        <w:t>.</w:t>
      </w:r>
    </w:p>
  </w:footnote>
  <w:footnote w:id="23">
    <w:p w:rsidR="00EA1030" w:rsidRPr="00C75AE3" w:rsidRDefault="00EA1030" w:rsidP="00323269">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ابن عابدين</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المرجع السابق، ج6،ص587</w:t>
      </w:r>
      <w:r w:rsidR="00D70346" w:rsidRPr="00C75AE3">
        <w:rPr>
          <w:rFonts w:ascii="Simplified Arabic" w:hAnsi="Simplified Arabic" w:cs="Simplified Arabic"/>
          <w:sz w:val="24"/>
          <w:szCs w:val="24"/>
          <w:rtl/>
        </w:rPr>
        <w:t>.</w:t>
      </w:r>
    </w:p>
  </w:footnote>
  <w:footnote w:id="24">
    <w:p w:rsidR="00EA1030" w:rsidRPr="00C75AE3" w:rsidRDefault="00EA1030" w:rsidP="00B30BD8">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00B30BD8">
        <w:rPr>
          <w:rFonts w:ascii="Simplified Arabic" w:hAnsi="Simplified Arabic" w:cs="Simplified Arabic" w:hint="cs"/>
          <w:sz w:val="24"/>
          <w:szCs w:val="24"/>
          <w:rtl/>
        </w:rPr>
        <w:t xml:space="preserve">رواه ابن ماجه </w:t>
      </w:r>
      <w:r w:rsidR="00316488">
        <w:rPr>
          <w:rFonts w:ascii="Simplified Arabic" w:hAnsi="Simplified Arabic" w:cs="Simplified Arabic" w:hint="cs"/>
          <w:sz w:val="24"/>
          <w:szCs w:val="24"/>
          <w:rtl/>
        </w:rPr>
        <w:t>(1508)، والنسائي في السنن الكبرى (6324).</w:t>
      </w:r>
    </w:p>
  </w:footnote>
  <w:footnote w:id="25">
    <w:p w:rsidR="00EA1030" w:rsidRPr="00C75AE3" w:rsidRDefault="00EA1030" w:rsidP="00D70346">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السرخسي</w:t>
      </w:r>
      <w:proofErr w:type="spellEnd"/>
      <w:r w:rsidRPr="00C75AE3">
        <w:rPr>
          <w:rFonts w:ascii="Simplified Arabic" w:hAnsi="Simplified Arabic" w:cs="Simplified Arabic"/>
          <w:sz w:val="24"/>
          <w:szCs w:val="24"/>
          <w:rtl/>
        </w:rPr>
        <w:t>، المرجع السابق، ج30،ص50، مجد الدين بن تيمية و ابن مفلح المقدسي، المحرر على المذهب الحنبلي</w:t>
      </w:r>
      <w:r w:rsidR="00D70346" w:rsidRPr="00C75AE3">
        <w:rPr>
          <w:rFonts w:ascii="Simplified Arabic" w:hAnsi="Simplified Arabic" w:cs="Simplified Arabic"/>
          <w:sz w:val="24"/>
          <w:szCs w:val="24"/>
          <w:rtl/>
        </w:rPr>
        <w:t>،</w:t>
      </w:r>
      <w:r w:rsidRPr="00C75AE3">
        <w:rPr>
          <w:rFonts w:ascii="Simplified Arabic" w:hAnsi="Simplified Arabic" w:cs="Simplified Arabic"/>
          <w:sz w:val="24"/>
          <w:szCs w:val="24"/>
          <w:rtl/>
        </w:rPr>
        <w:t xml:space="preserve"> </w:t>
      </w:r>
      <w:r w:rsidR="00316488" w:rsidRPr="00C75AE3">
        <w:rPr>
          <w:rFonts w:ascii="Simplified Arabic" w:hAnsi="Simplified Arabic" w:cs="Simplified Arabic" w:hint="cs"/>
          <w:sz w:val="24"/>
          <w:szCs w:val="24"/>
          <w:rtl/>
        </w:rPr>
        <w:t>الأوقاف</w:t>
      </w:r>
      <w:r w:rsidRPr="00C75AE3">
        <w:rPr>
          <w:rFonts w:ascii="Simplified Arabic" w:hAnsi="Simplified Arabic" w:cs="Simplified Arabic"/>
          <w:sz w:val="24"/>
          <w:szCs w:val="24"/>
          <w:rtl/>
        </w:rPr>
        <w:t xml:space="preserve"> السعودية، المجلد </w:t>
      </w:r>
      <w:r w:rsidR="00D70346" w:rsidRPr="00C75AE3">
        <w:rPr>
          <w:rFonts w:ascii="Simplified Arabic" w:hAnsi="Simplified Arabic" w:cs="Simplified Arabic"/>
          <w:sz w:val="24"/>
          <w:szCs w:val="24"/>
          <w:rtl/>
        </w:rPr>
        <w:t>الأول</w:t>
      </w:r>
      <w:r w:rsidRPr="00C75AE3">
        <w:rPr>
          <w:rFonts w:ascii="Simplified Arabic" w:hAnsi="Simplified Arabic" w:cs="Simplified Arabic"/>
          <w:sz w:val="24"/>
          <w:szCs w:val="24"/>
          <w:rtl/>
        </w:rPr>
        <w:t xml:space="preserve">، ص406، </w:t>
      </w:r>
      <w:proofErr w:type="spellStart"/>
      <w:r w:rsidRPr="00C75AE3">
        <w:rPr>
          <w:rFonts w:ascii="Simplified Arabic" w:hAnsi="Simplified Arabic" w:cs="Simplified Arabic"/>
          <w:sz w:val="24"/>
          <w:szCs w:val="24"/>
          <w:rtl/>
        </w:rPr>
        <w:t>البغوي</w:t>
      </w:r>
      <w:proofErr w:type="spellEnd"/>
      <w:r w:rsidRPr="00C75AE3">
        <w:rPr>
          <w:rFonts w:ascii="Simplified Arabic" w:hAnsi="Simplified Arabic" w:cs="Simplified Arabic"/>
          <w:sz w:val="24"/>
          <w:szCs w:val="24"/>
          <w:rtl/>
        </w:rPr>
        <w:t xml:space="preserve">، التهذيب في فقه </w:t>
      </w:r>
      <w:r w:rsidR="00D70346" w:rsidRPr="00C75AE3">
        <w:rPr>
          <w:rFonts w:ascii="Simplified Arabic" w:hAnsi="Simplified Arabic" w:cs="Simplified Arabic"/>
          <w:sz w:val="24"/>
          <w:szCs w:val="24"/>
          <w:rtl/>
        </w:rPr>
        <w:t>الإمام</w:t>
      </w:r>
      <w:r w:rsidRPr="00C75AE3">
        <w:rPr>
          <w:rFonts w:ascii="Simplified Arabic" w:hAnsi="Simplified Arabic" w:cs="Simplified Arabic"/>
          <w:sz w:val="24"/>
          <w:szCs w:val="24"/>
          <w:rtl/>
        </w:rPr>
        <w:t xml:space="preserve"> الشافعي، دار الكتب العلمية، بيروت، </w:t>
      </w:r>
      <w:r w:rsidR="00D70346" w:rsidRPr="00C75AE3">
        <w:rPr>
          <w:rFonts w:ascii="Simplified Arabic" w:hAnsi="Simplified Arabic" w:cs="Simplified Arabic"/>
          <w:sz w:val="24"/>
          <w:szCs w:val="24"/>
          <w:rtl/>
        </w:rPr>
        <w:t>ط1</w:t>
      </w:r>
      <w:r w:rsidRPr="00C75AE3">
        <w:rPr>
          <w:rFonts w:ascii="Simplified Arabic" w:hAnsi="Simplified Arabic" w:cs="Simplified Arabic"/>
          <w:sz w:val="24"/>
          <w:szCs w:val="24"/>
          <w:rtl/>
        </w:rPr>
        <w:t>، 1997، ج5</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 xml:space="preserve">ص 50، </w:t>
      </w:r>
      <w:r w:rsidRPr="00C75AE3">
        <w:rPr>
          <w:rFonts w:ascii="Simplified Arabic" w:hAnsi="Simplified Arabic" w:cs="Simplified Arabic"/>
          <w:color w:val="000000"/>
          <w:sz w:val="24"/>
          <w:szCs w:val="24"/>
          <w:rtl/>
        </w:rPr>
        <w:t>مجد الدين أبو الفضل الحنفي</w:t>
      </w:r>
      <w:r w:rsidRPr="00C75AE3">
        <w:rPr>
          <w:rFonts w:ascii="Simplified Arabic" w:hAnsi="Simplified Arabic" w:cs="Simplified Arabic"/>
          <w:sz w:val="24"/>
          <w:szCs w:val="24"/>
          <w:rtl/>
        </w:rPr>
        <w:t xml:space="preserve">، المرجع السابق، ج5، ص113 . </w:t>
      </w:r>
    </w:p>
  </w:footnote>
  <w:footnote w:id="26">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بن يونس </w:t>
      </w:r>
      <w:proofErr w:type="spellStart"/>
      <w:r w:rsidRPr="00C75AE3">
        <w:rPr>
          <w:rFonts w:ascii="Simplified Arabic" w:hAnsi="Simplified Arabic" w:cs="Simplified Arabic"/>
          <w:sz w:val="24"/>
          <w:szCs w:val="24"/>
          <w:rtl/>
        </w:rPr>
        <w:t>البهوتي</w:t>
      </w:r>
      <w:proofErr w:type="spellEnd"/>
      <w:r w:rsidRPr="00C75AE3">
        <w:rPr>
          <w:rFonts w:ascii="Simplified Arabic" w:hAnsi="Simplified Arabic" w:cs="Simplified Arabic"/>
          <w:sz w:val="24"/>
          <w:szCs w:val="24"/>
          <w:rtl/>
        </w:rPr>
        <w:t>، المرجع السابق، ج4، ص461</w:t>
      </w:r>
      <w:r w:rsidR="00D70346" w:rsidRPr="00C75AE3">
        <w:rPr>
          <w:rFonts w:ascii="Simplified Arabic" w:hAnsi="Simplified Arabic" w:cs="Simplified Arabic"/>
          <w:sz w:val="24"/>
          <w:szCs w:val="24"/>
          <w:rtl/>
        </w:rPr>
        <w:t>.</w:t>
      </w:r>
    </w:p>
  </w:footnote>
  <w:footnote w:id="27">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بلحاج</w:t>
      </w:r>
      <w:proofErr w:type="spellEnd"/>
      <w:r w:rsidRPr="00C75AE3">
        <w:rPr>
          <w:rFonts w:ascii="Simplified Arabic" w:hAnsi="Simplified Arabic" w:cs="Simplified Arabic"/>
          <w:sz w:val="24"/>
          <w:szCs w:val="24"/>
          <w:rtl/>
        </w:rPr>
        <w:t xml:space="preserve"> العربي، الوجيز في التركات والمواريث وفق قانون </w:t>
      </w:r>
      <w:proofErr w:type="spellStart"/>
      <w:r w:rsidRPr="00C75AE3">
        <w:rPr>
          <w:rFonts w:ascii="Simplified Arabic" w:hAnsi="Simplified Arabic" w:cs="Simplified Arabic"/>
          <w:sz w:val="24"/>
          <w:szCs w:val="24"/>
          <w:rtl/>
        </w:rPr>
        <w:t>الاسرة</w:t>
      </w:r>
      <w:proofErr w:type="spellEnd"/>
      <w:r w:rsidRPr="00C75AE3">
        <w:rPr>
          <w:rFonts w:ascii="Simplified Arabic" w:hAnsi="Simplified Arabic" w:cs="Simplified Arabic"/>
          <w:sz w:val="24"/>
          <w:szCs w:val="24"/>
          <w:rtl/>
        </w:rPr>
        <w:t xml:space="preserve"> الجزائري الجديد، دار </w:t>
      </w:r>
      <w:proofErr w:type="spellStart"/>
      <w:r w:rsidRPr="00C75AE3">
        <w:rPr>
          <w:rFonts w:ascii="Simplified Arabic" w:hAnsi="Simplified Arabic" w:cs="Simplified Arabic"/>
          <w:sz w:val="24"/>
          <w:szCs w:val="24"/>
          <w:rtl/>
        </w:rPr>
        <w:t>هومة</w:t>
      </w:r>
      <w:proofErr w:type="spellEnd"/>
      <w:r w:rsidRPr="00C75AE3">
        <w:rPr>
          <w:rFonts w:ascii="Simplified Arabic" w:hAnsi="Simplified Arabic" w:cs="Simplified Arabic"/>
          <w:sz w:val="24"/>
          <w:szCs w:val="24"/>
          <w:rtl/>
        </w:rPr>
        <w:t>، الجزائر، 2013، ص38،39</w:t>
      </w:r>
      <w:r w:rsidR="00D70346" w:rsidRPr="00C75AE3">
        <w:rPr>
          <w:rFonts w:ascii="Simplified Arabic" w:hAnsi="Simplified Arabic" w:cs="Simplified Arabic"/>
          <w:sz w:val="24"/>
          <w:szCs w:val="24"/>
          <w:rtl/>
        </w:rPr>
        <w:t>.</w:t>
      </w:r>
    </w:p>
  </w:footnote>
  <w:footnote w:id="28">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بلحاج</w:t>
      </w:r>
      <w:proofErr w:type="spellEnd"/>
      <w:r w:rsidRPr="00C75AE3">
        <w:rPr>
          <w:rFonts w:ascii="Simplified Arabic" w:hAnsi="Simplified Arabic" w:cs="Simplified Arabic"/>
          <w:sz w:val="24"/>
          <w:szCs w:val="24"/>
          <w:rtl/>
        </w:rPr>
        <w:t xml:space="preserve"> العربي، المرجع السابق، ص483</w:t>
      </w:r>
      <w:r w:rsidR="00D70346" w:rsidRPr="00C75AE3">
        <w:rPr>
          <w:rFonts w:ascii="Simplified Arabic" w:hAnsi="Simplified Arabic" w:cs="Simplified Arabic"/>
          <w:sz w:val="24"/>
          <w:szCs w:val="24"/>
          <w:rtl/>
        </w:rPr>
        <w:t>.</w:t>
      </w:r>
    </w:p>
  </w:footnote>
  <w:footnote w:id="29">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السرخسي</w:t>
      </w:r>
      <w:proofErr w:type="spellEnd"/>
      <w:r w:rsidRPr="00C75AE3">
        <w:rPr>
          <w:rFonts w:ascii="Simplified Arabic" w:hAnsi="Simplified Arabic" w:cs="Simplified Arabic"/>
          <w:sz w:val="24"/>
          <w:szCs w:val="24"/>
          <w:rtl/>
        </w:rPr>
        <w:t>، المرجع السابق، ج30، ص51</w:t>
      </w:r>
      <w:r w:rsidR="00D70346" w:rsidRPr="00C75AE3">
        <w:rPr>
          <w:rFonts w:ascii="Simplified Arabic" w:hAnsi="Simplified Arabic" w:cs="Simplified Arabic"/>
          <w:sz w:val="24"/>
          <w:szCs w:val="24"/>
          <w:rtl/>
        </w:rPr>
        <w:t>.</w:t>
      </w:r>
    </w:p>
  </w:footnote>
  <w:footnote w:id="30">
    <w:p w:rsidR="00EA1030" w:rsidRPr="00C75AE3" w:rsidRDefault="00EA1030" w:rsidP="00D70346">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الرخسي</w:t>
      </w:r>
      <w:proofErr w:type="spellEnd"/>
      <w:r w:rsidRPr="00C75AE3">
        <w:rPr>
          <w:rFonts w:ascii="Simplified Arabic" w:hAnsi="Simplified Arabic" w:cs="Simplified Arabic"/>
          <w:sz w:val="24"/>
          <w:szCs w:val="24"/>
          <w:rtl/>
        </w:rPr>
        <w:t xml:space="preserve">، المرجع </w:t>
      </w:r>
      <w:r w:rsidR="00D70346" w:rsidRPr="00C75AE3">
        <w:rPr>
          <w:rFonts w:ascii="Simplified Arabic" w:hAnsi="Simplified Arabic" w:cs="Simplified Arabic"/>
          <w:sz w:val="24"/>
          <w:szCs w:val="24"/>
          <w:rtl/>
        </w:rPr>
        <w:t>السابق</w:t>
      </w:r>
      <w:r w:rsidRPr="00C75AE3">
        <w:rPr>
          <w:rFonts w:ascii="Simplified Arabic" w:hAnsi="Simplified Arabic" w:cs="Simplified Arabic"/>
          <w:sz w:val="24"/>
          <w:szCs w:val="24"/>
          <w:rtl/>
        </w:rPr>
        <w:t>، ج30</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ص50</w:t>
      </w:r>
      <w:r w:rsidR="00D70346" w:rsidRPr="00C75AE3">
        <w:rPr>
          <w:rFonts w:ascii="Simplified Arabic" w:hAnsi="Simplified Arabic" w:cs="Simplified Arabic"/>
          <w:sz w:val="24"/>
          <w:szCs w:val="24"/>
          <w:rtl/>
        </w:rPr>
        <w:t>.</w:t>
      </w:r>
    </w:p>
  </w:footnote>
  <w:footnote w:id="31">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color w:val="000000"/>
          <w:sz w:val="24"/>
          <w:szCs w:val="24"/>
          <w:rtl/>
        </w:rPr>
        <w:t>مجد الدين أبو الفضل الحنفي</w:t>
      </w:r>
      <w:r w:rsidRPr="00C75AE3">
        <w:rPr>
          <w:rFonts w:ascii="Simplified Arabic" w:hAnsi="Simplified Arabic" w:cs="Simplified Arabic"/>
          <w:sz w:val="24"/>
          <w:szCs w:val="24"/>
          <w:rtl/>
        </w:rPr>
        <w:t>، المرجع السابق، ج5، ص113-114</w:t>
      </w:r>
    </w:p>
  </w:footnote>
  <w:footnote w:id="32">
    <w:p w:rsidR="00EA1030" w:rsidRPr="00C75AE3" w:rsidRDefault="00EA1030" w:rsidP="00511AA9">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ابن القيم </w:t>
      </w:r>
      <w:proofErr w:type="spellStart"/>
      <w:r w:rsidRPr="00C75AE3">
        <w:rPr>
          <w:rFonts w:ascii="Simplified Arabic" w:hAnsi="Simplified Arabic" w:cs="Simplified Arabic"/>
          <w:sz w:val="24"/>
          <w:szCs w:val="24"/>
          <w:rtl/>
        </w:rPr>
        <w:t>الجوزية</w:t>
      </w:r>
      <w:proofErr w:type="spellEnd"/>
      <w:r w:rsidRPr="00C75AE3">
        <w:rPr>
          <w:rFonts w:ascii="Simplified Arabic" w:hAnsi="Simplified Arabic" w:cs="Simplified Arabic"/>
          <w:sz w:val="24"/>
          <w:szCs w:val="24"/>
          <w:rtl/>
        </w:rPr>
        <w:t>، التبيان في أقسام القرآن، دار عالم الفؤاد،</w:t>
      </w:r>
      <w:r w:rsidR="00D70346" w:rsidRPr="00C75AE3">
        <w:rPr>
          <w:rFonts w:ascii="Simplified Arabic" w:hAnsi="Simplified Arabic" w:cs="Simplified Arabic"/>
          <w:sz w:val="24"/>
          <w:szCs w:val="24"/>
          <w:rtl/>
        </w:rPr>
        <w:t xml:space="preserve"> د ط، د ت،</w:t>
      </w:r>
      <w:r w:rsidRPr="00C75AE3">
        <w:rPr>
          <w:rFonts w:ascii="Simplified Arabic" w:hAnsi="Simplified Arabic" w:cs="Simplified Arabic"/>
          <w:sz w:val="24"/>
          <w:szCs w:val="24"/>
          <w:rtl/>
        </w:rPr>
        <w:t xml:space="preserve"> ص509</w:t>
      </w:r>
      <w:r w:rsidR="00D70346" w:rsidRPr="00C75AE3">
        <w:rPr>
          <w:rFonts w:ascii="Simplified Arabic" w:hAnsi="Simplified Arabic" w:cs="Simplified Arabic"/>
          <w:sz w:val="24"/>
          <w:szCs w:val="24"/>
          <w:rtl/>
        </w:rPr>
        <w:t>.</w:t>
      </w:r>
    </w:p>
  </w:footnote>
  <w:footnote w:id="33">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ابن سلمون </w:t>
      </w:r>
      <w:proofErr w:type="spellStart"/>
      <w:r w:rsidRPr="00C75AE3">
        <w:rPr>
          <w:rFonts w:ascii="Simplified Arabic" w:hAnsi="Simplified Arabic" w:cs="Simplified Arabic"/>
          <w:sz w:val="24"/>
          <w:szCs w:val="24"/>
          <w:rtl/>
        </w:rPr>
        <w:t>الكناني</w:t>
      </w:r>
      <w:proofErr w:type="spellEnd"/>
      <w:r w:rsidRPr="00C75AE3">
        <w:rPr>
          <w:rFonts w:ascii="Simplified Arabic" w:hAnsi="Simplified Arabic" w:cs="Simplified Arabic"/>
          <w:sz w:val="24"/>
          <w:szCs w:val="24"/>
          <w:rtl/>
        </w:rPr>
        <w:t xml:space="preserve">، العقد المنظم للحكّام فيما يجري بين </w:t>
      </w:r>
      <w:proofErr w:type="spellStart"/>
      <w:r w:rsidRPr="00C75AE3">
        <w:rPr>
          <w:rFonts w:ascii="Simplified Arabic" w:hAnsi="Simplified Arabic" w:cs="Simplified Arabic"/>
          <w:sz w:val="24"/>
          <w:szCs w:val="24"/>
          <w:rtl/>
        </w:rPr>
        <w:t>ايديهم</w:t>
      </w:r>
      <w:proofErr w:type="spellEnd"/>
      <w:r w:rsidRPr="00C75AE3">
        <w:rPr>
          <w:rFonts w:ascii="Simplified Arabic" w:hAnsi="Simplified Arabic" w:cs="Simplified Arabic"/>
          <w:sz w:val="24"/>
          <w:szCs w:val="24"/>
          <w:rtl/>
        </w:rPr>
        <w:t xml:space="preserve"> من العقود </w:t>
      </w:r>
      <w:proofErr w:type="spellStart"/>
      <w:r w:rsidRPr="00C75AE3">
        <w:rPr>
          <w:rFonts w:ascii="Simplified Arabic" w:hAnsi="Simplified Arabic" w:cs="Simplified Arabic"/>
          <w:sz w:val="24"/>
          <w:szCs w:val="24"/>
          <w:rtl/>
        </w:rPr>
        <w:t>والاحكام</w:t>
      </w:r>
      <w:proofErr w:type="spellEnd"/>
      <w:r w:rsidRPr="00C75AE3">
        <w:rPr>
          <w:rFonts w:ascii="Simplified Arabic" w:hAnsi="Simplified Arabic" w:cs="Simplified Arabic"/>
          <w:sz w:val="24"/>
          <w:szCs w:val="24"/>
          <w:rtl/>
        </w:rPr>
        <w:t xml:space="preserve">، دار </w:t>
      </w:r>
      <w:proofErr w:type="spellStart"/>
      <w:r w:rsidRPr="00C75AE3">
        <w:rPr>
          <w:rFonts w:ascii="Simplified Arabic" w:hAnsi="Simplified Arabic" w:cs="Simplified Arabic"/>
          <w:sz w:val="24"/>
          <w:szCs w:val="24"/>
          <w:rtl/>
        </w:rPr>
        <w:t>الافق</w:t>
      </w:r>
      <w:proofErr w:type="spellEnd"/>
      <w:r w:rsidRPr="00C75AE3">
        <w:rPr>
          <w:rFonts w:ascii="Simplified Arabic" w:hAnsi="Simplified Arabic" w:cs="Simplified Arabic"/>
          <w:sz w:val="24"/>
          <w:szCs w:val="24"/>
          <w:rtl/>
        </w:rPr>
        <w:t xml:space="preserve"> العربية، القاهرة،</w:t>
      </w:r>
      <w:r w:rsidR="00D70346" w:rsidRPr="00C75AE3">
        <w:rPr>
          <w:rFonts w:ascii="Simplified Arabic" w:hAnsi="Simplified Arabic" w:cs="Simplified Arabic"/>
          <w:sz w:val="24"/>
          <w:szCs w:val="24"/>
          <w:rtl/>
        </w:rPr>
        <w:t xml:space="preserve"> د ط،</w:t>
      </w:r>
      <w:r w:rsidRPr="00C75AE3">
        <w:rPr>
          <w:rFonts w:ascii="Simplified Arabic" w:hAnsi="Simplified Arabic" w:cs="Simplified Arabic"/>
          <w:sz w:val="24"/>
          <w:szCs w:val="24"/>
          <w:rtl/>
        </w:rPr>
        <w:t xml:space="preserve"> 2011، ص127</w:t>
      </w:r>
      <w:r w:rsidR="00D70346" w:rsidRPr="00C75AE3">
        <w:rPr>
          <w:rFonts w:ascii="Simplified Arabic" w:hAnsi="Simplified Arabic" w:cs="Simplified Arabic"/>
          <w:sz w:val="24"/>
          <w:szCs w:val="24"/>
          <w:rtl/>
        </w:rPr>
        <w:t>.</w:t>
      </w:r>
    </w:p>
  </w:footnote>
  <w:footnote w:id="34">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محمد بن </w:t>
      </w:r>
      <w:proofErr w:type="spellStart"/>
      <w:r w:rsidRPr="00C75AE3">
        <w:rPr>
          <w:rFonts w:ascii="Simplified Arabic" w:hAnsi="Simplified Arabic" w:cs="Simplified Arabic"/>
          <w:sz w:val="24"/>
          <w:szCs w:val="24"/>
          <w:rtl/>
        </w:rPr>
        <w:t>قدامة</w:t>
      </w:r>
      <w:proofErr w:type="spellEnd"/>
      <w:r w:rsidRPr="00C75AE3">
        <w:rPr>
          <w:rFonts w:ascii="Simplified Arabic" w:hAnsi="Simplified Arabic" w:cs="Simplified Arabic"/>
          <w:sz w:val="24"/>
          <w:szCs w:val="24"/>
          <w:rtl/>
        </w:rPr>
        <w:t xml:space="preserve"> المقدسي، المقنع، مكتبة </w:t>
      </w:r>
      <w:proofErr w:type="spellStart"/>
      <w:r w:rsidRPr="00C75AE3">
        <w:rPr>
          <w:rFonts w:ascii="Simplified Arabic" w:hAnsi="Simplified Arabic" w:cs="Simplified Arabic"/>
          <w:sz w:val="24"/>
          <w:szCs w:val="24"/>
          <w:rtl/>
        </w:rPr>
        <w:t>السوادي</w:t>
      </w:r>
      <w:proofErr w:type="spellEnd"/>
      <w:r w:rsidRPr="00C75AE3">
        <w:rPr>
          <w:rFonts w:ascii="Simplified Arabic" w:hAnsi="Simplified Arabic" w:cs="Simplified Arabic"/>
          <w:sz w:val="24"/>
          <w:szCs w:val="24"/>
          <w:rtl/>
        </w:rPr>
        <w:t>، جدة، ط1، 2000، ص376</w:t>
      </w:r>
      <w:r w:rsidR="00D70346" w:rsidRPr="00C75AE3">
        <w:rPr>
          <w:rFonts w:ascii="Simplified Arabic" w:hAnsi="Simplified Arabic" w:cs="Simplified Arabic"/>
          <w:sz w:val="24"/>
          <w:szCs w:val="24"/>
          <w:rtl/>
        </w:rPr>
        <w:t>.</w:t>
      </w:r>
    </w:p>
  </w:footnote>
  <w:footnote w:id="35">
    <w:p w:rsidR="00C17EE2" w:rsidRPr="00C75AE3" w:rsidRDefault="00C17EE2" w:rsidP="00A66CF6">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00D70346" w:rsidRPr="00C75AE3">
        <w:rPr>
          <w:rFonts w:ascii="Simplified Arabic" w:hAnsi="Simplified Arabic" w:cs="Simplified Arabic"/>
          <w:sz w:val="24"/>
          <w:szCs w:val="24"/>
          <w:rtl/>
        </w:rPr>
        <w:t>المجلس الأعلى، (غرفة الأحوال الشخصية)، قرار رقم 35087، بتاريخ 17/12/1984</w:t>
      </w:r>
      <w:r w:rsidR="0080737A" w:rsidRPr="00C75AE3">
        <w:rPr>
          <w:rFonts w:ascii="Simplified Arabic" w:hAnsi="Simplified Arabic" w:cs="Simplified Arabic"/>
          <w:sz w:val="24"/>
          <w:szCs w:val="24"/>
          <w:rtl/>
        </w:rPr>
        <w:t>، قضية بين(ت ن ب أ ضد ت ص ب أ)،</w:t>
      </w:r>
      <w:r w:rsidRPr="00C75AE3">
        <w:rPr>
          <w:rFonts w:ascii="Simplified Arabic" w:hAnsi="Simplified Arabic" w:cs="Simplified Arabic"/>
          <w:sz w:val="24"/>
          <w:szCs w:val="24"/>
          <w:rtl/>
        </w:rPr>
        <w:t>المجلّة القضائية،</w:t>
      </w:r>
      <w:r w:rsidR="00A66CF6">
        <w:rPr>
          <w:rFonts w:ascii="Simplified Arabic" w:hAnsi="Simplified Arabic" w:cs="Simplified Arabic" w:hint="cs"/>
          <w:sz w:val="24"/>
          <w:szCs w:val="24"/>
          <w:rtl/>
        </w:rPr>
        <w:t>العدد1،</w:t>
      </w:r>
      <w:r w:rsidR="00A66CF6">
        <w:rPr>
          <w:rFonts w:ascii="Simplified Arabic" w:hAnsi="Simplified Arabic" w:cs="Simplified Arabic"/>
          <w:sz w:val="24"/>
          <w:szCs w:val="24"/>
          <w:rtl/>
        </w:rPr>
        <w:t xml:space="preserve"> 1990</w:t>
      </w:r>
      <w:r w:rsidR="004236E6" w:rsidRPr="00C75AE3">
        <w:rPr>
          <w:rFonts w:ascii="Simplified Arabic" w:hAnsi="Simplified Arabic" w:cs="Simplified Arabic"/>
          <w:sz w:val="24"/>
          <w:szCs w:val="24"/>
          <w:rtl/>
        </w:rPr>
        <w:t>، ص86</w:t>
      </w:r>
      <w:r w:rsidRPr="00C75AE3">
        <w:rPr>
          <w:rFonts w:ascii="Simplified Arabic" w:hAnsi="Simplified Arabic" w:cs="Simplified Arabic"/>
          <w:sz w:val="24"/>
          <w:szCs w:val="24"/>
          <w:rtl/>
        </w:rPr>
        <w:t>.</w:t>
      </w:r>
    </w:p>
  </w:footnote>
  <w:footnote w:id="36">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محمد الطاهر بن عاشور، المرجع السابق، ج 26، ص30</w:t>
      </w:r>
      <w:r w:rsidR="0080737A" w:rsidRPr="00C75AE3">
        <w:rPr>
          <w:rFonts w:ascii="Simplified Arabic" w:hAnsi="Simplified Arabic" w:cs="Simplified Arabic"/>
          <w:sz w:val="24"/>
          <w:szCs w:val="24"/>
          <w:rtl/>
        </w:rPr>
        <w:t>.</w:t>
      </w:r>
    </w:p>
  </w:footnote>
  <w:footnote w:id="37">
    <w:p w:rsidR="00EA1030" w:rsidRPr="00C75AE3" w:rsidRDefault="00EA1030" w:rsidP="0080737A">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محمد علي البار، خلق </w:t>
      </w:r>
      <w:proofErr w:type="spellStart"/>
      <w:r w:rsidRPr="00C75AE3">
        <w:rPr>
          <w:rFonts w:ascii="Simplified Arabic" w:hAnsi="Simplified Arabic" w:cs="Simplified Arabic"/>
          <w:sz w:val="24"/>
          <w:szCs w:val="24"/>
          <w:rtl/>
        </w:rPr>
        <w:t>الانسان</w:t>
      </w:r>
      <w:proofErr w:type="spellEnd"/>
      <w:r w:rsidRPr="00C75AE3">
        <w:rPr>
          <w:rFonts w:ascii="Simplified Arabic" w:hAnsi="Simplified Arabic" w:cs="Simplified Arabic"/>
          <w:sz w:val="24"/>
          <w:szCs w:val="24"/>
          <w:rtl/>
        </w:rPr>
        <w:t xml:space="preserve"> بين الطب والقرآن</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الدار السعودية،</w:t>
      </w:r>
      <w:r w:rsidR="0080737A" w:rsidRPr="00C75AE3">
        <w:rPr>
          <w:rFonts w:ascii="Simplified Arabic" w:hAnsi="Simplified Arabic" w:cs="Simplified Arabic"/>
          <w:sz w:val="24"/>
          <w:szCs w:val="24"/>
          <w:rtl/>
        </w:rPr>
        <w:t xml:space="preserve"> ط4</w:t>
      </w:r>
      <w:r w:rsidRPr="00C75AE3">
        <w:rPr>
          <w:rFonts w:ascii="Simplified Arabic" w:hAnsi="Simplified Arabic" w:cs="Simplified Arabic"/>
          <w:sz w:val="24"/>
          <w:szCs w:val="24"/>
          <w:rtl/>
        </w:rPr>
        <w:t xml:space="preserve"> 1983، ص451</w:t>
      </w:r>
      <w:r w:rsidR="0080737A" w:rsidRPr="00C75AE3">
        <w:rPr>
          <w:rFonts w:ascii="Simplified Arabic" w:hAnsi="Simplified Arabic" w:cs="Simplified Arabic"/>
          <w:sz w:val="24"/>
          <w:szCs w:val="24"/>
          <w:rtl/>
        </w:rPr>
        <w:t>.</w:t>
      </w:r>
    </w:p>
  </w:footnote>
  <w:footnote w:id="38">
    <w:p w:rsidR="00EA1030" w:rsidRPr="00C75AE3" w:rsidRDefault="00EA1030" w:rsidP="0080737A">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احمد محمد كنعان، </w:t>
      </w:r>
      <w:r w:rsidR="0080737A" w:rsidRPr="00C75AE3">
        <w:rPr>
          <w:rFonts w:ascii="Simplified Arabic" w:hAnsi="Simplified Arabic" w:cs="Simplified Arabic"/>
          <w:sz w:val="24"/>
          <w:szCs w:val="24"/>
          <w:rtl/>
        </w:rPr>
        <w:t>المرجع السابق</w:t>
      </w:r>
      <w:r w:rsidRPr="00C75AE3">
        <w:rPr>
          <w:rFonts w:ascii="Simplified Arabic" w:hAnsi="Simplified Arabic" w:cs="Simplified Arabic"/>
          <w:sz w:val="24"/>
          <w:szCs w:val="24"/>
          <w:rtl/>
        </w:rPr>
        <w:t>، ص375</w:t>
      </w:r>
      <w:r w:rsidR="0080737A" w:rsidRPr="00C75AE3">
        <w:rPr>
          <w:rFonts w:ascii="Simplified Arabic" w:hAnsi="Simplified Arabic" w:cs="Simplified Arabic"/>
          <w:sz w:val="24"/>
          <w:szCs w:val="24"/>
          <w:rtl/>
        </w:rPr>
        <w:t>.</w:t>
      </w:r>
    </w:p>
  </w:footnote>
  <w:footnote w:id="39">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ابن سلمون </w:t>
      </w:r>
      <w:proofErr w:type="spellStart"/>
      <w:r w:rsidRPr="00C75AE3">
        <w:rPr>
          <w:rFonts w:ascii="Simplified Arabic" w:hAnsi="Simplified Arabic" w:cs="Simplified Arabic"/>
          <w:sz w:val="24"/>
          <w:szCs w:val="24"/>
          <w:rtl/>
        </w:rPr>
        <w:t>الكناني</w:t>
      </w:r>
      <w:proofErr w:type="spellEnd"/>
      <w:r w:rsidRPr="00C75AE3">
        <w:rPr>
          <w:rFonts w:ascii="Simplified Arabic" w:hAnsi="Simplified Arabic" w:cs="Simplified Arabic"/>
          <w:sz w:val="24"/>
          <w:szCs w:val="24"/>
          <w:rtl/>
        </w:rPr>
        <w:t>, المرجع السابق, ص127</w:t>
      </w:r>
      <w:r w:rsidR="0080737A" w:rsidRPr="00C75AE3">
        <w:rPr>
          <w:rFonts w:ascii="Simplified Arabic" w:hAnsi="Simplified Arabic" w:cs="Simplified Arabic"/>
          <w:sz w:val="24"/>
          <w:szCs w:val="24"/>
          <w:rtl/>
        </w:rPr>
        <w:t>.</w:t>
      </w:r>
    </w:p>
  </w:footnote>
  <w:footnote w:id="40">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ابن رشد القرطبي، بداية المجتهد ونهاية المقتصد، دار المعرفة، بيروت، ط6، 1982، ج2، ص93</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358</w:t>
      </w:r>
      <w:r w:rsidR="0080737A" w:rsidRPr="00C75AE3">
        <w:rPr>
          <w:rFonts w:ascii="Simplified Arabic" w:hAnsi="Simplified Arabic" w:cs="Simplified Arabic"/>
          <w:sz w:val="24"/>
          <w:szCs w:val="24"/>
          <w:rtl/>
        </w:rPr>
        <w:t>.</w:t>
      </w:r>
    </w:p>
  </w:footnote>
  <w:footnote w:id="41">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الإمام الشافعي، الأم، دار المعرفة، بيروت،</w:t>
      </w:r>
      <w:r w:rsidR="0080737A" w:rsidRPr="00C75AE3">
        <w:rPr>
          <w:rFonts w:ascii="Simplified Arabic" w:hAnsi="Simplified Arabic" w:cs="Simplified Arabic"/>
          <w:sz w:val="24"/>
          <w:szCs w:val="24"/>
          <w:rtl/>
        </w:rPr>
        <w:t xml:space="preserve"> د ط،</w:t>
      </w:r>
      <w:r w:rsidRPr="00C75AE3">
        <w:rPr>
          <w:rFonts w:ascii="Simplified Arabic" w:hAnsi="Simplified Arabic" w:cs="Simplified Arabic"/>
          <w:sz w:val="24"/>
          <w:szCs w:val="24"/>
          <w:rtl/>
        </w:rPr>
        <w:t xml:space="preserve"> 1990، ج5،  ص327</w:t>
      </w:r>
      <w:r w:rsidR="0080737A" w:rsidRPr="00C75AE3">
        <w:rPr>
          <w:rFonts w:ascii="Simplified Arabic" w:hAnsi="Simplified Arabic" w:cs="Simplified Arabic"/>
          <w:sz w:val="24"/>
          <w:szCs w:val="24"/>
          <w:rtl/>
        </w:rPr>
        <w:t>.</w:t>
      </w:r>
    </w:p>
  </w:footnote>
  <w:footnote w:id="42">
    <w:p w:rsidR="00EA1030" w:rsidRPr="00C75AE3" w:rsidRDefault="00EA1030" w:rsidP="0080737A">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أبو البقاء </w:t>
      </w:r>
      <w:r w:rsidR="0080737A" w:rsidRPr="00C75AE3">
        <w:rPr>
          <w:rFonts w:ascii="Simplified Arabic" w:hAnsi="Simplified Arabic" w:cs="Simplified Arabic"/>
          <w:sz w:val="24"/>
          <w:szCs w:val="24"/>
          <w:rtl/>
        </w:rPr>
        <w:t>الدميري</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النجم الوهاج في شرح المنهاج، تحقيق لجنة علمية، دار المنهاج، جدة، ط1، 2004، ج8</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ص139</w:t>
      </w:r>
    </w:p>
  </w:footnote>
  <w:footnote w:id="43">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بن يونس </w:t>
      </w:r>
      <w:proofErr w:type="spellStart"/>
      <w:r w:rsidRPr="00C75AE3">
        <w:rPr>
          <w:rFonts w:ascii="Simplified Arabic" w:hAnsi="Simplified Arabic" w:cs="Simplified Arabic"/>
          <w:sz w:val="24"/>
          <w:szCs w:val="24"/>
          <w:rtl/>
        </w:rPr>
        <w:t>البهوتي</w:t>
      </w:r>
      <w:proofErr w:type="spellEnd"/>
      <w:r w:rsidRPr="00C75AE3">
        <w:rPr>
          <w:rFonts w:ascii="Simplified Arabic" w:hAnsi="Simplified Arabic" w:cs="Simplified Arabic"/>
          <w:sz w:val="24"/>
          <w:szCs w:val="24"/>
          <w:rtl/>
        </w:rPr>
        <w:t>، المرجع السابق، ج5، ص414</w:t>
      </w:r>
      <w:r w:rsidR="0080737A" w:rsidRPr="00C75AE3">
        <w:rPr>
          <w:rFonts w:ascii="Simplified Arabic" w:hAnsi="Simplified Arabic" w:cs="Simplified Arabic"/>
          <w:sz w:val="24"/>
          <w:szCs w:val="24"/>
          <w:rtl/>
        </w:rPr>
        <w:t>.</w:t>
      </w:r>
    </w:p>
  </w:footnote>
  <w:footnote w:id="44">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الدارقطني</w:t>
      </w:r>
      <w:proofErr w:type="spellEnd"/>
      <w:r w:rsidRPr="00C75AE3">
        <w:rPr>
          <w:rFonts w:ascii="Simplified Arabic" w:hAnsi="Simplified Arabic" w:cs="Simplified Arabic"/>
          <w:sz w:val="24"/>
          <w:szCs w:val="24"/>
          <w:rtl/>
        </w:rPr>
        <w:t xml:space="preserve">، سنن </w:t>
      </w:r>
      <w:proofErr w:type="spellStart"/>
      <w:r w:rsidRPr="00C75AE3">
        <w:rPr>
          <w:rFonts w:ascii="Simplified Arabic" w:hAnsi="Simplified Arabic" w:cs="Simplified Arabic"/>
          <w:sz w:val="24"/>
          <w:szCs w:val="24"/>
          <w:rtl/>
        </w:rPr>
        <w:t>الدارقطني</w:t>
      </w:r>
      <w:proofErr w:type="spellEnd"/>
      <w:r w:rsidRPr="00C75AE3">
        <w:rPr>
          <w:rFonts w:ascii="Simplified Arabic" w:hAnsi="Simplified Arabic" w:cs="Simplified Arabic"/>
          <w:sz w:val="24"/>
          <w:szCs w:val="24"/>
          <w:rtl/>
        </w:rPr>
        <w:t xml:space="preserve">، مؤسسة الرسالة، تحقيق شعيب </w:t>
      </w:r>
      <w:proofErr w:type="spellStart"/>
      <w:r w:rsidRPr="00C75AE3">
        <w:rPr>
          <w:rFonts w:ascii="Simplified Arabic" w:hAnsi="Simplified Arabic" w:cs="Simplified Arabic"/>
          <w:sz w:val="24"/>
          <w:szCs w:val="24"/>
          <w:rtl/>
        </w:rPr>
        <w:t>الأرنؤوط</w:t>
      </w:r>
      <w:proofErr w:type="spellEnd"/>
      <w:r w:rsidRPr="00C75AE3">
        <w:rPr>
          <w:rFonts w:ascii="Simplified Arabic" w:hAnsi="Simplified Arabic" w:cs="Simplified Arabic"/>
          <w:sz w:val="24"/>
          <w:szCs w:val="24"/>
          <w:rtl/>
        </w:rPr>
        <w:t xml:space="preserve"> وآخرون، بيروت، ط1، 2004، ج4، ص500، الحديث رقم 3877</w:t>
      </w:r>
      <w:r w:rsidR="0080737A" w:rsidRPr="00C75AE3">
        <w:rPr>
          <w:rFonts w:ascii="Simplified Arabic" w:hAnsi="Simplified Arabic" w:cs="Simplified Arabic"/>
          <w:sz w:val="24"/>
          <w:szCs w:val="24"/>
          <w:rtl/>
        </w:rPr>
        <w:t>.</w:t>
      </w:r>
    </w:p>
  </w:footnote>
  <w:footnote w:id="45">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color w:val="000000"/>
          <w:sz w:val="24"/>
          <w:szCs w:val="24"/>
          <w:rtl/>
        </w:rPr>
        <w:t>مجد الدين أبو الفضل الحنفي</w:t>
      </w:r>
      <w:r w:rsidRPr="00C75AE3">
        <w:rPr>
          <w:rFonts w:ascii="Simplified Arabic" w:hAnsi="Simplified Arabic" w:cs="Simplified Arabic"/>
          <w:sz w:val="24"/>
          <w:szCs w:val="24"/>
          <w:rtl/>
        </w:rPr>
        <w:t>، المرجع السابق، ج3، ص179</w:t>
      </w:r>
      <w:r w:rsidR="0080737A" w:rsidRPr="00C75AE3">
        <w:rPr>
          <w:rFonts w:ascii="Simplified Arabic" w:hAnsi="Simplified Arabic" w:cs="Simplified Arabic"/>
          <w:sz w:val="24"/>
          <w:szCs w:val="24"/>
          <w:rtl/>
        </w:rPr>
        <w:t>.</w:t>
      </w:r>
    </w:p>
  </w:footnote>
  <w:footnote w:id="46">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السرخسي</w:t>
      </w:r>
      <w:proofErr w:type="spellEnd"/>
      <w:r w:rsidRPr="00C75AE3">
        <w:rPr>
          <w:rFonts w:ascii="Simplified Arabic" w:hAnsi="Simplified Arabic" w:cs="Simplified Arabic"/>
          <w:sz w:val="24"/>
          <w:szCs w:val="24"/>
          <w:rtl/>
        </w:rPr>
        <w:t xml:space="preserve">، المرجع السابق، ج30، </w:t>
      </w:r>
      <w:r w:rsidR="0080737A" w:rsidRPr="00C75AE3">
        <w:rPr>
          <w:rFonts w:ascii="Simplified Arabic" w:hAnsi="Simplified Arabic" w:cs="Simplified Arabic"/>
          <w:sz w:val="24"/>
          <w:szCs w:val="24"/>
          <w:rtl/>
        </w:rPr>
        <w:t>ص50.</w:t>
      </w:r>
    </w:p>
  </w:footnote>
  <w:footnote w:id="47">
    <w:p w:rsidR="00EA1030" w:rsidRPr="00C75AE3" w:rsidRDefault="00EA1030" w:rsidP="00511AA9">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ابن عابدين، المرجع السابق، ج3، ص540</w:t>
      </w:r>
      <w:r w:rsidR="0080737A" w:rsidRPr="00C75AE3">
        <w:rPr>
          <w:rFonts w:ascii="Simplified Arabic" w:hAnsi="Simplified Arabic" w:cs="Simplified Arabic"/>
          <w:sz w:val="24"/>
          <w:szCs w:val="24"/>
          <w:rtl/>
        </w:rPr>
        <w:t>.</w:t>
      </w:r>
    </w:p>
  </w:footnote>
  <w:footnote w:id="48">
    <w:p w:rsidR="00EA1030" w:rsidRPr="00C75AE3" w:rsidRDefault="00EA1030" w:rsidP="0080737A">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ابن حزم الظاهري، </w:t>
      </w:r>
      <w:r w:rsidR="0080737A" w:rsidRPr="00C75AE3">
        <w:rPr>
          <w:rFonts w:ascii="Simplified Arabic" w:hAnsi="Simplified Arabic" w:cs="Simplified Arabic"/>
          <w:sz w:val="24"/>
          <w:szCs w:val="24"/>
          <w:rtl/>
        </w:rPr>
        <w:t>المحلى بالآثار</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 xml:space="preserve"> </w:t>
      </w:r>
      <w:proofErr w:type="spellStart"/>
      <w:r w:rsidRPr="00C75AE3">
        <w:rPr>
          <w:rFonts w:ascii="Simplified Arabic" w:hAnsi="Simplified Arabic" w:cs="Simplified Arabic"/>
          <w:sz w:val="24"/>
          <w:szCs w:val="24"/>
          <w:rtl/>
        </w:rPr>
        <w:t>ادارة</w:t>
      </w:r>
      <w:proofErr w:type="spellEnd"/>
      <w:r w:rsidRPr="00C75AE3">
        <w:rPr>
          <w:rFonts w:ascii="Simplified Arabic" w:hAnsi="Simplified Arabic" w:cs="Simplified Arabic"/>
          <w:sz w:val="24"/>
          <w:szCs w:val="24"/>
          <w:rtl/>
        </w:rPr>
        <w:t xml:space="preserve"> الطباعة </w:t>
      </w:r>
      <w:proofErr w:type="spellStart"/>
      <w:r w:rsidRPr="00C75AE3">
        <w:rPr>
          <w:rFonts w:ascii="Simplified Arabic" w:hAnsi="Simplified Arabic" w:cs="Simplified Arabic"/>
          <w:sz w:val="24"/>
          <w:szCs w:val="24"/>
          <w:rtl/>
        </w:rPr>
        <w:t>المنيرية</w:t>
      </w:r>
      <w:proofErr w:type="spellEnd"/>
      <w:r w:rsidRPr="00C75AE3">
        <w:rPr>
          <w:rFonts w:ascii="Simplified Arabic" w:hAnsi="Simplified Arabic" w:cs="Simplified Arabic"/>
          <w:sz w:val="24"/>
          <w:szCs w:val="24"/>
          <w:rtl/>
        </w:rPr>
        <w:t>، مصر،</w:t>
      </w:r>
      <w:r w:rsidR="0080737A" w:rsidRPr="00C75AE3">
        <w:rPr>
          <w:rFonts w:ascii="Simplified Arabic" w:hAnsi="Simplified Arabic" w:cs="Simplified Arabic"/>
          <w:sz w:val="24"/>
          <w:szCs w:val="24"/>
          <w:rtl/>
        </w:rPr>
        <w:t xml:space="preserve"> د ط،</w:t>
      </w:r>
      <w:r w:rsidRPr="00C75AE3">
        <w:rPr>
          <w:rFonts w:ascii="Simplified Arabic" w:hAnsi="Simplified Arabic" w:cs="Simplified Arabic"/>
          <w:sz w:val="24"/>
          <w:szCs w:val="24"/>
          <w:rtl/>
        </w:rPr>
        <w:t xml:space="preserve"> ج10</w:t>
      </w:r>
      <w:r w:rsidR="002A5199" w:rsidRPr="00C75AE3">
        <w:rPr>
          <w:rFonts w:ascii="Simplified Arabic" w:hAnsi="Simplified Arabic" w:cs="Simplified Arabic"/>
          <w:sz w:val="24"/>
          <w:szCs w:val="24"/>
          <w:rtl/>
        </w:rPr>
        <w:t xml:space="preserve">، </w:t>
      </w:r>
      <w:r w:rsidRPr="00C75AE3">
        <w:rPr>
          <w:rFonts w:ascii="Simplified Arabic" w:hAnsi="Simplified Arabic" w:cs="Simplified Arabic"/>
          <w:sz w:val="24"/>
          <w:szCs w:val="24"/>
          <w:rtl/>
        </w:rPr>
        <w:t>ص316</w:t>
      </w:r>
      <w:r w:rsidR="0080737A" w:rsidRPr="00C75AE3">
        <w:rPr>
          <w:rFonts w:ascii="Simplified Arabic" w:hAnsi="Simplified Arabic" w:cs="Simplified Arabic"/>
          <w:sz w:val="24"/>
          <w:szCs w:val="24"/>
          <w:rtl/>
        </w:rPr>
        <w:t>،</w:t>
      </w:r>
      <w:r w:rsidRPr="00C75AE3">
        <w:rPr>
          <w:rFonts w:ascii="Simplified Arabic" w:hAnsi="Simplified Arabic" w:cs="Simplified Arabic"/>
          <w:sz w:val="24"/>
          <w:szCs w:val="24"/>
          <w:rtl/>
        </w:rPr>
        <w:t>317</w:t>
      </w:r>
      <w:r w:rsidR="0080737A" w:rsidRPr="00C75AE3">
        <w:rPr>
          <w:rFonts w:ascii="Simplified Arabic" w:hAnsi="Simplified Arabic" w:cs="Simplified Arabic"/>
          <w:sz w:val="24"/>
          <w:szCs w:val="24"/>
          <w:rtl/>
        </w:rPr>
        <w:t>.</w:t>
      </w:r>
    </w:p>
  </w:footnote>
  <w:footnote w:id="49">
    <w:p w:rsidR="00EA1030" w:rsidRPr="00C75AE3" w:rsidRDefault="00EA1030" w:rsidP="00511AA9">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0080737A" w:rsidRPr="00C75AE3">
        <w:rPr>
          <w:rFonts w:ascii="Simplified Arabic" w:hAnsi="Simplified Arabic" w:cs="Simplified Arabic"/>
          <w:sz w:val="24"/>
          <w:szCs w:val="24"/>
          <w:rtl/>
        </w:rPr>
        <w:t xml:space="preserve">عبد الرزاق </w:t>
      </w:r>
      <w:proofErr w:type="spellStart"/>
      <w:r w:rsidR="0080737A" w:rsidRPr="00C75AE3">
        <w:rPr>
          <w:rFonts w:ascii="Simplified Arabic" w:hAnsi="Simplified Arabic" w:cs="Simplified Arabic"/>
          <w:sz w:val="24"/>
          <w:szCs w:val="24"/>
          <w:rtl/>
        </w:rPr>
        <w:t>الصنعان</w:t>
      </w:r>
      <w:r w:rsidRPr="00C75AE3">
        <w:rPr>
          <w:rFonts w:ascii="Simplified Arabic" w:hAnsi="Simplified Arabic" w:cs="Simplified Arabic"/>
          <w:sz w:val="24"/>
          <w:szCs w:val="24"/>
          <w:rtl/>
        </w:rPr>
        <w:t>ي</w:t>
      </w:r>
      <w:proofErr w:type="spellEnd"/>
      <w:r w:rsidRPr="00C75AE3">
        <w:rPr>
          <w:rFonts w:ascii="Simplified Arabic" w:hAnsi="Simplified Arabic" w:cs="Simplified Arabic"/>
          <w:sz w:val="24"/>
          <w:szCs w:val="24"/>
          <w:rtl/>
        </w:rPr>
        <w:t>،</w:t>
      </w:r>
      <w:r w:rsidR="0080737A" w:rsidRPr="00C75AE3">
        <w:rPr>
          <w:rFonts w:ascii="Simplified Arabic" w:hAnsi="Simplified Arabic" w:cs="Simplified Arabic"/>
          <w:sz w:val="24"/>
          <w:szCs w:val="24"/>
          <w:rtl/>
        </w:rPr>
        <w:t xml:space="preserve"> مصنف عبد الرزاق </w:t>
      </w:r>
      <w:proofErr w:type="spellStart"/>
      <w:r w:rsidR="0080737A" w:rsidRPr="00C75AE3">
        <w:rPr>
          <w:rFonts w:ascii="Simplified Arabic" w:hAnsi="Simplified Arabic" w:cs="Simplified Arabic"/>
          <w:sz w:val="24"/>
          <w:szCs w:val="24"/>
          <w:rtl/>
        </w:rPr>
        <w:t>الصنعاني</w:t>
      </w:r>
      <w:proofErr w:type="spellEnd"/>
      <w:r w:rsidR="0080737A" w:rsidRPr="00C75AE3">
        <w:rPr>
          <w:rFonts w:ascii="Simplified Arabic" w:hAnsi="Simplified Arabic" w:cs="Simplified Arabic"/>
          <w:sz w:val="24"/>
          <w:szCs w:val="24"/>
          <w:rtl/>
        </w:rPr>
        <w:t>،</w:t>
      </w:r>
      <w:r w:rsidRPr="00C75AE3">
        <w:rPr>
          <w:rFonts w:ascii="Simplified Arabic" w:hAnsi="Simplified Arabic" w:cs="Simplified Arabic"/>
          <w:sz w:val="24"/>
          <w:szCs w:val="24"/>
          <w:rtl/>
        </w:rPr>
        <w:t xml:space="preserve"> المجلس العلمي، الهند، ط2، ج6 ص338-339، الحديث رقم 11095 ورقم 11096</w:t>
      </w:r>
      <w:r w:rsidR="0080737A" w:rsidRPr="00C75AE3">
        <w:rPr>
          <w:rFonts w:ascii="Simplified Arabic" w:hAnsi="Simplified Arabic" w:cs="Simplified Arabic"/>
          <w:sz w:val="24"/>
          <w:szCs w:val="24"/>
          <w:rtl/>
        </w:rPr>
        <w:t>.</w:t>
      </w:r>
    </w:p>
  </w:footnote>
  <w:footnote w:id="50">
    <w:p w:rsidR="00EA1030" w:rsidRPr="00C75AE3" w:rsidRDefault="00EA1030" w:rsidP="0080737A">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محمد علي البار، المرجع السابق، ص455</w:t>
      </w:r>
      <w:r w:rsidR="0080737A" w:rsidRPr="00C75AE3">
        <w:rPr>
          <w:rFonts w:ascii="Simplified Arabic" w:hAnsi="Simplified Arabic" w:cs="Simplified Arabic"/>
          <w:sz w:val="24"/>
          <w:szCs w:val="24"/>
          <w:rtl/>
        </w:rPr>
        <w:t>،</w:t>
      </w:r>
      <w:r w:rsidRPr="00C75AE3">
        <w:rPr>
          <w:rFonts w:ascii="Simplified Arabic" w:hAnsi="Simplified Arabic" w:cs="Simplified Arabic"/>
          <w:sz w:val="24"/>
          <w:szCs w:val="24"/>
          <w:rtl/>
        </w:rPr>
        <w:t>456</w:t>
      </w:r>
      <w:r w:rsidR="0080737A" w:rsidRPr="00C75AE3">
        <w:rPr>
          <w:rFonts w:ascii="Simplified Arabic" w:hAnsi="Simplified Arabic" w:cs="Simplified Arabic"/>
          <w:sz w:val="24"/>
          <w:szCs w:val="24"/>
          <w:rtl/>
        </w:rPr>
        <w:t>.</w:t>
      </w:r>
    </w:p>
  </w:footnote>
  <w:footnote w:id="51">
    <w:p w:rsidR="00EA1030" w:rsidRPr="00C75AE3" w:rsidRDefault="00EA1030" w:rsidP="00832204">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احمد محمد كنعان، المرجع السابق، ص375</w:t>
      </w:r>
      <w:r w:rsidR="0080737A" w:rsidRPr="00C75AE3">
        <w:rPr>
          <w:rFonts w:ascii="Simplified Arabic" w:hAnsi="Simplified Arabic" w:cs="Simplified Arabic"/>
          <w:sz w:val="24"/>
          <w:szCs w:val="24"/>
          <w:rtl/>
        </w:rPr>
        <w:t>.</w:t>
      </w:r>
    </w:p>
  </w:footnote>
  <w:footnote w:id="52">
    <w:p w:rsidR="00EA1030" w:rsidRPr="00C75AE3" w:rsidRDefault="00EA1030" w:rsidP="002243C8">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0080737A" w:rsidRPr="00C75AE3">
        <w:rPr>
          <w:rFonts w:ascii="Simplified Arabic" w:hAnsi="Simplified Arabic" w:cs="Simplified Arabic"/>
          <w:sz w:val="24"/>
          <w:szCs w:val="24"/>
          <w:rtl/>
        </w:rPr>
        <w:t xml:space="preserve">المرجع </w:t>
      </w:r>
      <w:r w:rsidR="002243C8">
        <w:rPr>
          <w:rFonts w:ascii="Simplified Arabic" w:hAnsi="Simplified Arabic" w:cs="Simplified Arabic" w:hint="cs"/>
          <w:sz w:val="24"/>
          <w:szCs w:val="24"/>
          <w:rtl/>
        </w:rPr>
        <w:t>نفسه</w:t>
      </w:r>
      <w:r w:rsidRPr="00C75AE3">
        <w:rPr>
          <w:rFonts w:ascii="Simplified Arabic" w:hAnsi="Simplified Arabic" w:cs="Simplified Arabic"/>
          <w:sz w:val="24"/>
          <w:szCs w:val="24"/>
          <w:rtl/>
        </w:rPr>
        <w:t>، ص373</w:t>
      </w:r>
      <w:r w:rsidR="0080737A" w:rsidRPr="00C75AE3">
        <w:rPr>
          <w:rFonts w:ascii="Simplified Arabic" w:hAnsi="Simplified Arabic" w:cs="Simplified Arabic"/>
          <w:sz w:val="24"/>
          <w:szCs w:val="24"/>
          <w:rtl/>
        </w:rPr>
        <w:t>.</w:t>
      </w:r>
    </w:p>
  </w:footnote>
  <w:footnote w:id="53">
    <w:p w:rsidR="004236E6" w:rsidRPr="00C75AE3" w:rsidRDefault="004236E6" w:rsidP="00A66CF6">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009E3BD3" w:rsidRPr="00C75AE3">
        <w:rPr>
          <w:rFonts w:ascii="Simplified Arabic" w:hAnsi="Simplified Arabic" w:cs="Simplified Arabic"/>
          <w:sz w:val="24"/>
          <w:szCs w:val="24"/>
          <w:rtl/>
        </w:rPr>
        <w:t xml:space="preserve">المحكمة العليا، (غرفة الأحوال الشخصية)، قرار رقم 222674، بتاريخ 15/06/1999، قضية بين (ع ب و م ل) </w:t>
      </w:r>
      <w:r w:rsidRPr="00C75AE3">
        <w:rPr>
          <w:rFonts w:ascii="Simplified Arabic" w:hAnsi="Simplified Arabic" w:cs="Simplified Arabic"/>
          <w:sz w:val="24"/>
          <w:szCs w:val="24"/>
          <w:rtl/>
        </w:rPr>
        <w:t>المجلّة القضائية،</w:t>
      </w:r>
      <w:r w:rsidR="00A66CF6">
        <w:rPr>
          <w:rFonts w:ascii="Simplified Arabic" w:hAnsi="Simplified Arabic" w:cs="Simplified Arabic" w:hint="cs"/>
          <w:sz w:val="24"/>
          <w:szCs w:val="24"/>
          <w:rtl/>
        </w:rPr>
        <w:t xml:space="preserve"> العدد1،</w:t>
      </w:r>
      <w:r w:rsidRPr="00C75AE3">
        <w:rPr>
          <w:rFonts w:ascii="Simplified Arabic" w:hAnsi="Simplified Arabic" w:cs="Simplified Arabic"/>
          <w:sz w:val="24"/>
          <w:szCs w:val="24"/>
          <w:rtl/>
        </w:rPr>
        <w:t xml:space="preserve"> 1999، ص126.</w:t>
      </w:r>
    </w:p>
  </w:footnote>
  <w:footnote w:id="54">
    <w:p w:rsidR="00EA1030" w:rsidRPr="00C75AE3" w:rsidRDefault="00EA1030">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 xml:space="preserve">لجنة علماء برئاسة نظام الدين </w:t>
      </w:r>
      <w:proofErr w:type="spellStart"/>
      <w:r w:rsidRPr="00C75AE3">
        <w:rPr>
          <w:rFonts w:ascii="Simplified Arabic" w:hAnsi="Simplified Arabic" w:cs="Simplified Arabic"/>
          <w:sz w:val="24"/>
          <w:szCs w:val="24"/>
          <w:rtl/>
        </w:rPr>
        <w:t>البلخي</w:t>
      </w:r>
      <w:proofErr w:type="spellEnd"/>
      <w:r w:rsidRPr="00C75AE3">
        <w:rPr>
          <w:rFonts w:ascii="Simplified Arabic" w:hAnsi="Simplified Arabic" w:cs="Simplified Arabic"/>
          <w:sz w:val="24"/>
          <w:szCs w:val="24"/>
          <w:rtl/>
        </w:rPr>
        <w:t>، الفتاوى الهندية، دار الفكر، ط2، ج6، ص456</w:t>
      </w:r>
      <w:r w:rsidR="009E3BD3" w:rsidRPr="00C75AE3">
        <w:rPr>
          <w:rFonts w:ascii="Simplified Arabic" w:hAnsi="Simplified Arabic" w:cs="Simplified Arabic"/>
          <w:sz w:val="24"/>
          <w:szCs w:val="24"/>
          <w:rtl/>
        </w:rPr>
        <w:t>.</w:t>
      </w:r>
    </w:p>
  </w:footnote>
  <w:footnote w:id="55">
    <w:p w:rsidR="00EA1030" w:rsidRPr="00C75AE3" w:rsidRDefault="00EA1030">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احمد محمد كنعان، المرجع السابق، ص42</w:t>
      </w:r>
      <w:r w:rsidR="009E3BD3" w:rsidRPr="00C75AE3">
        <w:rPr>
          <w:rFonts w:ascii="Simplified Arabic" w:hAnsi="Simplified Arabic" w:cs="Simplified Arabic"/>
          <w:sz w:val="24"/>
          <w:szCs w:val="24"/>
          <w:rtl/>
        </w:rPr>
        <w:t>.</w:t>
      </w:r>
    </w:p>
  </w:footnote>
  <w:footnote w:id="56">
    <w:p w:rsidR="00EA1030" w:rsidRPr="00C75AE3" w:rsidRDefault="00EA1030">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البغوي</w:t>
      </w:r>
      <w:proofErr w:type="spellEnd"/>
      <w:r w:rsidRPr="00C75AE3">
        <w:rPr>
          <w:rFonts w:ascii="Simplified Arabic" w:hAnsi="Simplified Arabic" w:cs="Simplified Arabic"/>
          <w:sz w:val="24"/>
          <w:szCs w:val="24"/>
          <w:rtl/>
        </w:rPr>
        <w:t xml:space="preserve">، المرجع السابق، ج5، ص51، </w:t>
      </w:r>
      <w:proofErr w:type="spellStart"/>
      <w:r w:rsidRPr="00C75AE3">
        <w:rPr>
          <w:rFonts w:ascii="Simplified Arabic" w:hAnsi="Simplified Arabic" w:cs="Simplified Arabic"/>
          <w:sz w:val="24"/>
          <w:szCs w:val="24"/>
          <w:rtl/>
        </w:rPr>
        <w:t>السرخسي</w:t>
      </w:r>
      <w:proofErr w:type="spellEnd"/>
      <w:r w:rsidRPr="00C75AE3">
        <w:rPr>
          <w:rFonts w:ascii="Simplified Arabic" w:hAnsi="Simplified Arabic" w:cs="Simplified Arabic"/>
          <w:sz w:val="24"/>
          <w:szCs w:val="24"/>
          <w:rtl/>
        </w:rPr>
        <w:t xml:space="preserve">، المرجع السابق، ج30، ص51، محمد أبو زهرة، أحكام التركات والمواريث، دار الفكر العربي، القاهرة، </w:t>
      </w:r>
      <w:r w:rsidR="009E3BD3" w:rsidRPr="00C75AE3">
        <w:rPr>
          <w:rFonts w:ascii="Simplified Arabic" w:hAnsi="Simplified Arabic" w:cs="Simplified Arabic"/>
          <w:sz w:val="24"/>
          <w:szCs w:val="24"/>
          <w:rtl/>
        </w:rPr>
        <w:t>ص213</w:t>
      </w:r>
      <w:r w:rsidRPr="00C75AE3">
        <w:rPr>
          <w:rFonts w:ascii="Simplified Arabic" w:hAnsi="Simplified Arabic" w:cs="Simplified Arabic"/>
          <w:sz w:val="24"/>
          <w:szCs w:val="24"/>
          <w:rtl/>
        </w:rPr>
        <w:t>.</w:t>
      </w:r>
    </w:p>
  </w:footnote>
  <w:footnote w:id="57">
    <w:p w:rsidR="00EA1030" w:rsidRPr="00C75AE3" w:rsidRDefault="00EA1030">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البغوي</w:t>
      </w:r>
      <w:proofErr w:type="spellEnd"/>
      <w:r w:rsidRPr="00C75AE3">
        <w:rPr>
          <w:rFonts w:ascii="Simplified Arabic" w:hAnsi="Simplified Arabic" w:cs="Simplified Arabic"/>
          <w:sz w:val="24"/>
          <w:szCs w:val="24"/>
          <w:rtl/>
        </w:rPr>
        <w:t xml:space="preserve">، المرجع السابق، ج5، </w:t>
      </w:r>
      <w:r w:rsidR="009E3BD3" w:rsidRPr="00C75AE3">
        <w:rPr>
          <w:rFonts w:ascii="Simplified Arabic" w:hAnsi="Simplified Arabic" w:cs="Simplified Arabic"/>
          <w:sz w:val="24"/>
          <w:szCs w:val="24"/>
          <w:rtl/>
        </w:rPr>
        <w:t>ص51</w:t>
      </w:r>
      <w:r w:rsidRPr="00C75AE3">
        <w:rPr>
          <w:rFonts w:ascii="Simplified Arabic" w:hAnsi="Simplified Arabic" w:cs="Simplified Arabic"/>
          <w:sz w:val="24"/>
          <w:szCs w:val="24"/>
          <w:rtl/>
        </w:rPr>
        <w:t>.</w:t>
      </w:r>
    </w:p>
  </w:footnote>
  <w:footnote w:id="58">
    <w:p w:rsidR="00EA1030" w:rsidRPr="00C75AE3" w:rsidRDefault="00EA1030" w:rsidP="002243C8">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البغوي</w:t>
      </w:r>
      <w:proofErr w:type="spellEnd"/>
      <w:r w:rsidRPr="00C75AE3">
        <w:rPr>
          <w:rFonts w:ascii="Simplified Arabic" w:hAnsi="Simplified Arabic" w:cs="Simplified Arabic"/>
          <w:sz w:val="24"/>
          <w:szCs w:val="24"/>
          <w:rtl/>
        </w:rPr>
        <w:t xml:space="preserve">، المرجع </w:t>
      </w:r>
      <w:r w:rsidR="002243C8">
        <w:rPr>
          <w:rFonts w:ascii="Simplified Arabic" w:hAnsi="Simplified Arabic" w:cs="Simplified Arabic" w:hint="cs"/>
          <w:sz w:val="24"/>
          <w:szCs w:val="24"/>
          <w:rtl/>
        </w:rPr>
        <w:t>السابق</w:t>
      </w:r>
      <w:r w:rsidRPr="00C75AE3">
        <w:rPr>
          <w:rFonts w:ascii="Simplified Arabic" w:hAnsi="Simplified Arabic" w:cs="Simplified Arabic"/>
          <w:sz w:val="24"/>
          <w:szCs w:val="24"/>
          <w:rtl/>
        </w:rPr>
        <w:t>، ج5،ص51</w:t>
      </w:r>
      <w:r w:rsidR="009E3BD3" w:rsidRPr="00C75AE3">
        <w:rPr>
          <w:rFonts w:ascii="Simplified Arabic" w:hAnsi="Simplified Arabic" w:cs="Simplified Arabic"/>
          <w:sz w:val="24"/>
          <w:szCs w:val="24"/>
          <w:rtl/>
        </w:rPr>
        <w:t>.</w:t>
      </w:r>
    </w:p>
  </w:footnote>
  <w:footnote w:id="59">
    <w:p w:rsidR="00EA1030" w:rsidRPr="00C75AE3" w:rsidRDefault="00EA1030" w:rsidP="009E3BD3">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السرخسي</w:t>
      </w:r>
      <w:proofErr w:type="spellEnd"/>
      <w:r w:rsidRPr="00C75AE3">
        <w:rPr>
          <w:rFonts w:ascii="Simplified Arabic" w:hAnsi="Simplified Arabic" w:cs="Simplified Arabic"/>
          <w:sz w:val="24"/>
          <w:szCs w:val="24"/>
          <w:rtl/>
        </w:rPr>
        <w:t>، المرجع السابق، ج30، ص50</w:t>
      </w:r>
      <w:r w:rsidR="009E3BD3" w:rsidRPr="00C75AE3">
        <w:rPr>
          <w:rFonts w:ascii="Simplified Arabic" w:hAnsi="Simplified Arabic" w:cs="Simplified Arabic"/>
          <w:sz w:val="24"/>
          <w:szCs w:val="24"/>
          <w:rtl/>
        </w:rPr>
        <w:t>،</w:t>
      </w:r>
      <w:r w:rsidRPr="00C75AE3">
        <w:rPr>
          <w:rFonts w:ascii="Simplified Arabic" w:hAnsi="Simplified Arabic" w:cs="Simplified Arabic"/>
          <w:sz w:val="24"/>
          <w:szCs w:val="24"/>
          <w:rtl/>
        </w:rPr>
        <w:t>51</w:t>
      </w:r>
      <w:r w:rsidR="009E3BD3" w:rsidRPr="00C75AE3">
        <w:rPr>
          <w:rFonts w:ascii="Simplified Arabic" w:hAnsi="Simplified Arabic" w:cs="Simplified Arabic"/>
          <w:sz w:val="24"/>
          <w:szCs w:val="24"/>
          <w:rtl/>
        </w:rPr>
        <w:t>.</w:t>
      </w:r>
    </w:p>
  </w:footnote>
  <w:footnote w:id="60">
    <w:p w:rsidR="00EA1030" w:rsidRPr="00C75AE3" w:rsidRDefault="00EA1030" w:rsidP="00A046A2">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ابن حزم الظاهري، المحلى بالآثار، دار الفكر، بيروت، ج8، ص343</w:t>
      </w:r>
      <w:r w:rsidR="009E3BD3" w:rsidRPr="00C75AE3">
        <w:rPr>
          <w:rFonts w:ascii="Simplified Arabic" w:hAnsi="Simplified Arabic" w:cs="Simplified Arabic"/>
          <w:sz w:val="24"/>
          <w:szCs w:val="24"/>
          <w:rtl/>
        </w:rPr>
        <w:t>.</w:t>
      </w:r>
    </w:p>
  </w:footnote>
  <w:footnote w:id="61">
    <w:p w:rsidR="00EA1030" w:rsidRPr="00C75AE3" w:rsidRDefault="00EA1030">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البهوتي</w:t>
      </w:r>
      <w:proofErr w:type="spellEnd"/>
      <w:r w:rsidRPr="00C75AE3">
        <w:rPr>
          <w:rFonts w:ascii="Simplified Arabic" w:hAnsi="Simplified Arabic" w:cs="Simplified Arabic"/>
          <w:sz w:val="24"/>
          <w:szCs w:val="24"/>
          <w:rtl/>
        </w:rPr>
        <w:t>، المرجع السابق، ج4، ص463</w:t>
      </w:r>
      <w:r w:rsidR="009E3BD3" w:rsidRPr="00C75AE3">
        <w:rPr>
          <w:rFonts w:ascii="Simplified Arabic" w:hAnsi="Simplified Arabic" w:cs="Simplified Arabic"/>
          <w:sz w:val="24"/>
          <w:szCs w:val="24"/>
          <w:rtl/>
        </w:rPr>
        <w:t>.</w:t>
      </w:r>
    </w:p>
  </w:footnote>
  <w:footnote w:id="62">
    <w:p w:rsidR="00EA1030" w:rsidRPr="00C75AE3" w:rsidRDefault="00EA1030">
      <w:pPr>
        <w:pStyle w:val="a3"/>
        <w:rPr>
          <w:rFonts w:ascii="Simplified Arabic" w:hAnsi="Simplified Arabic" w:cs="Simplified Arabic"/>
          <w:sz w:val="24"/>
          <w:szCs w:val="24"/>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البغوي</w:t>
      </w:r>
      <w:proofErr w:type="spellEnd"/>
      <w:r w:rsidRPr="00C75AE3">
        <w:rPr>
          <w:rFonts w:ascii="Simplified Arabic" w:hAnsi="Simplified Arabic" w:cs="Simplified Arabic"/>
          <w:sz w:val="24"/>
          <w:szCs w:val="24"/>
          <w:rtl/>
        </w:rPr>
        <w:t>، المرجع السابق، ج5، ص51</w:t>
      </w:r>
      <w:r w:rsidR="009E3BD3" w:rsidRPr="00C75AE3">
        <w:rPr>
          <w:rFonts w:ascii="Simplified Arabic" w:hAnsi="Simplified Arabic" w:cs="Simplified Arabic"/>
          <w:sz w:val="24"/>
          <w:szCs w:val="24"/>
          <w:rtl/>
        </w:rPr>
        <w:t>.</w:t>
      </w:r>
    </w:p>
  </w:footnote>
  <w:footnote w:id="63">
    <w:p w:rsidR="00EA1030" w:rsidRPr="00C75AE3" w:rsidRDefault="00EA1030">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proofErr w:type="spellStart"/>
      <w:r w:rsidRPr="00C75AE3">
        <w:rPr>
          <w:rFonts w:ascii="Simplified Arabic" w:hAnsi="Simplified Arabic" w:cs="Simplified Arabic"/>
          <w:sz w:val="24"/>
          <w:szCs w:val="24"/>
          <w:rtl/>
        </w:rPr>
        <w:t>الماوردي</w:t>
      </w:r>
      <w:proofErr w:type="spellEnd"/>
      <w:r w:rsidRPr="00C75AE3">
        <w:rPr>
          <w:rFonts w:ascii="Simplified Arabic" w:hAnsi="Simplified Arabic" w:cs="Simplified Arabic"/>
          <w:sz w:val="24"/>
          <w:szCs w:val="24"/>
          <w:rtl/>
        </w:rPr>
        <w:t xml:space="preserve">، </w:t>
      </w:r>
      <w:r w:rsidRPr="00C75AE3">
        <w:rPr>
          <w:rFonts w:ascii="Simplified Arabic" w:hAnsi="Simplified Arabic" w:cs="Simplified Arabic"/>
          <w:color w:val="000000"/>
          <w:sz w:val="24"/>
          <w:szCs w:val="24"/>
          <w:rtl/>
        </w:rPr>
        <w:t>الحاوي الكبير في فقه مذهب الإمام الشافعي وهو شرح مختصر المزني</w:t>
      </w:r>
      <w:r w:rsidRPr="00C75AE3">
        <w:rPr>
          <w:rFonts w:ascii="Simplified Arabic" w:hAnsi="Simplified Arabic" w:cs="Simplified Arabic"/>
          <w:sz w:val="24"/>
          <w:szCs w:val="24"/>
          <w:rtl/>
        </w:rPr>
        <w:t>، تحقيق علي محمد معوض و عادل احمد عبد الموجود، دار الكتب العلمية، بيروت، ط1، 1999، ج8، ص172</w:t>
      </w:r>
      <w:r w:rsidR="009E3BD3" w:rsidRPr="00C75AE3">
        <w:rPr>
          <w:rFonts w:ascii="Simplified Arabic" w:hAnsi="Simplified Arabic" w:cs="Simplified Arabic"/>
          <w:sz w:val="24"/>
          <w:szCs w:val="24"/>
          <w:rtl/>
        </w:rPr>
        <w:t>.</w:t>
      </w:r>
    </w:p>
  </w:footnote>
  <w:footnote w:id="64">
    <w:p w:rsidR="00EA1030" w:rsidRPr="00C75AE3" w:rsidRDefault="00EA1030" w:rsidP="009E3BD3">
      <w:pPr>
        <w:pStyle w:val="a3"/>
        <w:rPr>
          <w:rFonts w:ascii="Simplified Arabic" w:hAnsi="Simplified Arabic" w:cs="Simplified Arabic"/>
          <w:sz w:val="24"/>
          <w:szCs w:val="24"/>
          <w:rtl/>
        </w:rPr>
      </w:pPr>
      <w:r w:rsidRPr="00C75AE3">
        <w:rPr>
          <w:rStyle w:val="a4"/>
          <w:rFonts w:ascii="Simplified Arabic" w:hAnsi="Simplified Arabic" w:cs="Simplified Arabic"/>
          <w:sz w:val="24"/>
          <w:szCs w:val="24"/>
        </w:rPr>
        <w:footnoteRef/>
      </w:r>
      <w:r w:rsidRPr="00C75AE3">
        <w:rPr>
          <w:rFonts w:ascii="Simplified Arabic" w:hAnsi="Simplified Arabic" w:cs="Simplified Arabic"/>
          <w:sz w:val="24"/>
          <w:szCs w:val="24"/>
          <w:rtl/>
        </w:rPr>
        <w:t>ابن حزم الظاهري، ا</w:t>
      </w:r>
      <w:r w:rsidR="009E3BD3" w:rsidRPr="00C75AE3">
        <w:rPr>
          <w:rFonts w:ascii="Simplified Arabic" w:hAnsi="Simplified Arabic" w:cs="Simplified Arabic"/>
          <w:sz w:val="24"/>
          <w:szCs w:val="24"/>
          <w:rtl/>
        </w:rPr>
        <w:t>لمرجع السابق</w:t>
      </w:r>
      <w:r w:rsidRPr="00C75AE3">
        <w:rPr>
          <w:rFonts w:ascii="Simplified Arabic" w:hAnsi="Simplified Arabic" w:cs="Simplified Arabic"/>
          <w:sz w:val="24"/>
          <w:szCs w:val="24"/>
          <w:rtl/>
        </w:rPr>
        <w:t>، ج8، ص345</w:t>
      </w:r>
      <w:r w:rsidR="009E3BD3" w:rsidRPr="00C75AE3">
        <w:rPr>
          <w:rFonts w:ascii="Simplified Arabic" w:hAnsi="Simplified Arabic" w:cs="Simplified Arabic"/>
          <w:sz w:val="24"/>
          <w:szCs w:val="24"/>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Simplified Arabic" w:hAnsi="Simplified Arabic" w:cs="Simplified Arabic"/>
        <w:b/>
        <w:bCs/>
        <w:sz w:val="36"/>
        <w:szCs w:val="36"/>
        <w:rtl/>
      </w:rPr>
      <w:alias w:val="Title"/>
      <w:id w:val="77738743"/>
      <w:placeholder>
        <w:docPart w:val="0427183CE6044462BDEF9FD1B98817DF"/>
      </w:placeholder>
      <w:dataBinding w:prefixMappings="xmlns:ns0='http://schemas.openxmlformats.org/package/2006/metadata/core-properties' xmlns:ns1='http://purl.org/dc/elements/1.1/'" w:xpath="/ns0:coreProperties[1]/ns1:title[1]" w:storeItemID="{6C3C8BC8-F283-45AE-878A-BAB7291924A1}"/>
      <w:text/>
    </w:sdtPr>
    <w:sdtContent>
      <w:p w:rsidR="00CA5384" w:rsidRDefault="00973758" w:rsidP="00CA5384">
        <w:pPr>
          <w:pStyle w:val="a8"/>
          <w:pBdr>
            <w:bottom w:val="thickThinSmallGap" w:sz="24" w:space="1" w:color="622423" w:themeColor="accent2" w:themeShade="7F"/>
          </w:pBdr>
          <w:jc w:val="center"/>
          <w:rPr>
            <w:rFonts w:asciiTheme="majorHAnsi" w:eastAsiaTheme="majorEastAsia" w:hAnsiTheme="majorHAnsi" w:cstheme="majorBidi"/>
            <w:sz w:val="32"/>
            <w:szCs w:val="32"/>
          </w:rPr>
        </w:pPr>
        <w:r>
          <w:rPr>
            <w:rFonts w:ascii="Simplified Arabic" w:hAnsi="Simplified Arabic" w:cs="Simplified Arabic" w:hint="cs"/>
            <w:b/>
            <w:bCs/>
            <w:sz w:val="36"/>
            <w:szCs w:val="36"/>
            <w:rtl/>
          </w:rPr>
          <w:t>الفصل الأول :                                     مفهوم ميراث الحمل وشروطه</w:t>
        </w:r>
      </w:p>
    </w:sdtContent>
  </w:sdt>
  <w:p w:rsidR="00CA5384" w:rsidRDefault="00CA538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C513E1"/>
    <w:multiLevelType w:val="hybridMultilevel"/>
    <w:tmpl w:val="4D263A4C"/>
    <w:lvl w:ilvl="0" w:tplc="BAEC9D70">
      <w:start w:val="1"/>
      <w:numFmt w:val="decimal"/>
      <w:suff w:val="nothing"/>
      <w:lvlText w:val="%1-"/>
      <w:lvlJc w:val="left"/>
      <w:pPr>
        <w:ind w:left="1004"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0677E7"/>
    <w:multiLevelType w:val="hybridMultilevel"/>
    <w:tmpl w:val="67942638"/>
    <w:lvl w:ilvl="0" w:tplc="05F00F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387357"/>
    <w:multiLevelType w:val="hybridMultilevel"/>
    <w:tmpl w:val="67B618EA"/>
    <w:lvl w:ilvl="0" w:tplc="2D8004C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4831067"/>
    <w:multiLevelType w:val="hybridMultilevel"/>
    <w:tmpl w:val="3A205308"/>
    <w:lvl w:ilvl="0" w:tplc="66C871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A554B0"/>
    <w:multiLevelType w:val="hybridMultilevel"/>
    <w:tmpl w:val="C20E26E0"/>
    <w:lvl w:ilvl="0" w:tplc="F46EEBC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4055F9"/>
    <w:multiLevelType w:val="hybridMultilevel"/>
    <w:tmpl w:val="C35659B0"/>
    <w:lvl w:ilvl="0" w:tplc="2DF210B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0"/>
  <w:displayHorizontalDrawingGridEvery w:val="2"/>
  <w:characterSpacingControl w:val="doNotCompress"/>
  <w:hdrShapeDefaults>
    <o:shapedefaults v:ext="edit" spidmax="2057"/>
    <o:shapelayout v:ext="edit">
      <o:idmap v:ext="edit" data="2"/>
    </o:shapelayout>
  </w:hdrShapeDefaults>
  <w:footnotePr>
    <w:numRestart w:val="eachPage"/>
    <w:footnote w:id="0"/>
    <w:footnote w:id="1"/>
  </w:footnotePr>
  <w:endnotePr>
    <w:endnote w:id="0"/>
    <w:endnote w:id="1"/>
  </w:endnotePr>
  <w:compat>
    <w:useFELayout/>
  </w:compat>
  <w:rsids>
    <w:rsidRoot w:val="00485A3B"/>
    <w:rsid w:val="00014020"/>
    <w:rsid w:val="00023218"/>
    <w:rsid w:val="00026533"/>
    <w:rsid w:val="0003323D"/>
    <w:rsid w:val="000452DD"/>
    <w:rsid w:val="00047CB7"/>
    <w:rsid w:val="00050E11"/>
    <w:rsid w:val="00053030"/>
    <w:rsid w:val="00054712"/>
    <w:rsid w:val="00083045"/>
    <w:rsid w:val="00083977"/>
    <w:rsid w:val="0009308F"/>
    <w:rsid w:val="000B5EA5"/>
    <w:rsid w:val="000D08AB"/>
    <w:rsid w:val="000E6905"/>
    <w:rsid w:val="00123797"/>
    <w:rsid w:val="00125238"/>
    <w:rsid w:val="001437E4"/>
    <w:rsid w:val="00143FC5"/>
    <w:rsid w:val="00170210"/>
    <w:rsid w:val="001745BB"/>
    <w:rsid w:val="001B185A"/>
    <w:rsid w:val="001C5BD4"/>
    <w:rsid w:val="001C7932"/>
    <w:rsid w:val="001D4D71"/>
    <w:rsid w:val="001D5EC2"/>
    <w:rsid w:val="001E260B"/>
    <w:rsid w:val="001E755D"/>
    <w:rsid w:val="0020103A"/>
    <w:rsid w:val="00202B72"/>
    <w:rsid w:val="00211ECF"/>
    <w:rsid w:val="002243C8"/>
    <w:rsid w:val="002319DC"/>
    <w:rsid w:val="002333CE"/>
    <w:rsid w:val="002451F1"/>
    <w:rsid w:val="00266759"/>
    <w:rsid w:val="00273004"/>
    <w:rsid w:val="00291C17"/>
    <w:rsid w:val="002A5199"/>
    <w:rsid w:val="002B7627"/>
    <w:rsid w:val="002D6E3B"/>
    <w:rsid w:val="002E1ECB"/>
    <w:rsid w:val="003041FA"/>
    <w:rsid w:val="00316488"/>
    <w:rsid w:val="003215F3"/>
    <w:rsid w:val="00323269"/>
    <w:rsid w:val="00326FA6"/>
    <w:rsid w:val="003319DF"/>
    <w:rsid w:val="00342022"/>
    <w:rsid w:val="00344849"/>
    <w:rsid w:val="003505EC"/>
    <w:rsid w:val="003600F8"/>
    <w:rsid w:val="00365D5C"/>
    <w:rsid w:val="00366C8A"/>
    <w:rsid w:val="00366E6A"/>
    <w:rsid w:val="00377DC8"/>
    <w:rsid w:val="00383C98"/>
    <w:rsid w:val="003874ED"/>
    <w:rsid w:val="003939EE"/>
    <w:rsid w:val="00394704"/>
    <w:rsid w:val="00395D69"/>
    <w:rsid w:val="003C01DB"/>
    <w:rsid w:val="003D36B7"/>
    <w:rsid w:val="003E4A2A"/>
    <w:rsid w:val="003E5EBA"/>
    <w:rsid w:val="003F24F0"/>
    <w:rsid w:val="003F7E79"/>
    <w:rsid w:val="004015AD"/>
    <w:rsid w:val="00410E1D"/>
    <w:rsid w:val="00416235"/>
    <w:rsid w:val="004236E6"/>
    <w:rsid w:val="00431A53"/>
    <w:rsid w:val="00447C6A"/>
    <w:rsid w:val="00453D4B"/>
    <w:rsid w:val="00454E44"/>
    <w:rsid w:val="00457D6A"/>
    <w:rsid w:val="00467438"/>
    <w:rsid w:val="00471D66"/>
    <w:rsid w:val="004747D0"/>
    <w:rsid w:val="0047689F"/>
    <w:rsid w:val="00485A3B"/>
    <w:rsid w:val="00495D90"/>
    <w:rsid w:val="004978EA"/>
    <w:rsid w:val="004A6E10"/>
    <w:rsid w:val="004C061F"/>
    <w:rsid w:val="004C3DE4"/>
    <w:rsid w:val="004C7BB6"/>
    <w:rsid w:val="004F6C07"/>
    <w:rsid w:val="00507280"/>
    <w:rsid w:val="00511AA9"/>
    <w:rsid w:val="00527A1C"/>
    <w:rsid w:val="00533801"/>
    <w:rsid w:val="00536178"/>
    <w:rsid w:val="005508E9"/>
    <w:rsid w:val="00561516"/>
    <w:rsid w:val="00582225"/>
    <w:rsid w:val="00585DDB"/>
    <w:rsid w:val="00592FB7"/>
    <w:rsid w:val="005A07D6"/>
    <w:rsid w:val="005A4C47"/>
    <w:rsid w:val="005B5231"/>
    <w:rsid w:val="005E41D6"/>
    <w:rsid w:val="0061584C"/>
    <w:rsid w:val="00616C52"/>
    <w:rsid w:val="00617DFB"/>
    <w:rsid w:val="006607C5"/>
    <w:rsid w:val="006718DE"/>
    <w:rsid w:val="00684C8A"/>
    <w:rsid w:val="00691E64"/>
    <w:rsid w:val="00696360"/>
    <w:rsid w:val="00697171"/>
    <w:rsid w:val="006B62CE"/>
    <w:rsid w:val="006C6384"/>
    <w:rsid w:val="006E5064"/>
    <w:rsid w:val="006F6241"/>
    <w:rsid w:val="0070211E"/>
    <w:rsid w:val="00711AE3"/>
    <w:rsid w:val="007145D0"/>
    <w:rsid w:val="00724A8B"/>
    <w:rsid w:val="007367C9"/>
    <w:rsid w:val="00736A10"/>
    <w:rsid w:val="00745786"/>
    <w:rsid w:val="007517B8"/>
    <w:rsid w:val="00755C26"/>
    <w:rsid w:val="00761889"/>
    <w:rsid w:val="00762D9D"/>
    <w:rsid w:val="00771832"/>
    <w:rsid w:val="0078450D"/>
    <w:rsid w:val="00786DB3"/>
    <w:rsid w:val="00794142"/>
    <w:rsid w:val="00795B11"/>
    <w:rsid w:val="007A08E6"/>
    <w:rsid w:val="007B6762"/>
    <w:rsid w:val="007C1AEA"/>
    <w:rsid w:val="007C662D"/>
    <w:rsid w:val="007D14F7"/>
    <w:rsid w:val="007E0974"/>
    <w:rsid w:val="0080737A"/>
    <w:rsid w:val="00832204"/>
    <w:rsid w:val="00832E27"/>
    <w:rsid w:val="00834F3F"/>
    <w:rsid w:val="00845E1D"/>
    <w:rsid w:val="00851802"/>
    <w:rsid w:val="008519E3"/>
    <w:rsid w:val="00852AF3"/>
    <w:rsid w:val="00863C03"/>
    <w:rsid w:val="00864CF3"/>
    <w:rsid w:val="008712C3"/>
    <w:rsid w:val="008769A4"/>
    <w:rsid w:val="00876A9F"/>
    <w:rsid w:val="0088029D"/>
    <w:rsid w:val="00883999"/>
    <w:rsid w:val="008969AA"/>
    <w:rsid w:val="008B2F55"/>
    <w:rsid w:val="008C1BB6"/>
    <w:rsid w:val="008D0B97"/>
    <w:rsid w:val="008E4320"/>
    <w:rsid w:val="008E432F"/>
    <w:rsid w:val="008E5F0A"/>
    <w:rsid w:val="008F1A59"/>
    <w:rsid w:val="0093382B"/>
    <w:rsid w:val="00942D0F"/>
    <w:rsid w:val="00945AC4"/>
    <w:rsid w:val="00945FDF"/>
    <w:rsid w:val="00950BBF"/>
    <w:rsid w:val="009650E8"/>
    <w:rsid w:val="00973758"/>
    <w:rsid w:val="00977F18"/>
    <w:rsid w:val="0098315E"/>
    <w:rsid w:val="00987FC2"/>
    <w:rsid w:val="00993BD4"/>
    <w:rsid w:val="009B7DC0"/>
    <w:rsid w:val="009C3C54"/>
    <w:rsid w:val="009D3FE0"/>
    <w:rsid w:val="009E3BD3"/>
    <w:rsid w:val="009F2EFB"/>
    <w:rsid w:val="009F6C08"/>
    <w:rsid w:val="00A00F01"/>
    <w:rsid w:val="00A046A2"/>
    <w:rsid w:val="00A1225C"/>
    <w:rsid w:val="00A22C92"/>
    <w:rsid w:val="00A4362C"/>
    <w:rsid w:val="00A44F99"/>
    <w:rsid w:val="00A569AA"/>
    <w:rsid w:val="00A56BAC"/>
    <w:rsid w:val="00A66CF6"/>
    <w:rsid w:val="00A81F6B"/>
    <w:rsid w:val="00A849A9"/>
    <w:rsid w:val="00A94D14"/>
    <w:rsid w:val="00AA71A5"/>
    <w:rsid w:val="00AD2830"/>
    <w:rsid w:val="00AF5727"/>
    <w:rsid w:val="00B30BD8"/>
    <w:rsid w:val="00B458C5"/>
    <w:rsid w:val="00B60A2F"/>
    <w:rsid w:val="00B86EA0"/>
    <w:rsid w:val="00B874AD"/>
    <w:rsid w:val="00B91858"/>
    <w:rsid w:val="00B95AAA"/>
    <w:rsid w:val="00BA4154"/>
    <w:rsid w:val="00BB1C51"/>
    <w:rsid w:val="00BB4DA3"/>
    <w:rsid w:val="00BD1810"/>
    <w:rsid w:val="00BD26B5"/>
    <w:rsid w:val="00BD4882"/>
    <w:rsid w:val="00BE3025"/>
    <w:rsid w:val="00C17EE2"/>
    <w:rsid w:val="00C2677D"/>
    <w:rsid w:val="00C40C51"/>
    <w:rsid w:val="00C517C4"/>
    <w:rsid w:val="00C5565A"/>
    <w:rsid w:val="00C57BCF"/>
    <w:rsid w:val="00C7276B"/>
    <w:rsid w:val="00C74F5D"/>
    <w:rsid w:val="00C75AE3"/>
    <w:rsid w:val="00C908E1"/>
    <w:rsid w:val="00CA5384"/>
    <w:rsid w:val="00CD412A"/>
    <w:rsid w:val="00CF373E"/>
    <w:rsid w:val="00D04199"/>
    <w:rsid w:val="00D232C7"/>
    <w:rsid w:val="00D27745"/>
    <w:rsid w:val="00D36E91"/>
    <w:rsid w:val="00D37781"/>
    <w:rsid w:val="00D659E4"/>
    <w:rsid w:val="00D70346"/>
    <w:rsid w:val="00D75DDB"/>
    <w:rsid w:val="00D9578A"/>
    <w:rsid w:val="00DA7CA5"/>
    <w:rsid w:val="00DC558C"/>
    <w:rsid w:val="00DD29CF"/>
    <w:rsid w:val="00DE0BE8"/>
    <w:rsid w:val="00E02B3D"/>
    <w:rsid w:val="00E05D03"/>
    <w:rsid w:val="00E2267D"/>
    <w:rsid w:val="00E36FD8"/>
    <w:rsid w:val="00E5649A"/>
    <w:rsid w:val="00E60189"/>
    <w:rsid w:val="00E72303"/>
    <w:rsid w:val="00E7331B"/>
    <w:rsid w:val="00E963E5"/>
    <w:rsid w:val="00EA1030"/>
    <w:rsid w:val="00EB20FF"/>
    <w:rsid w:val="00EE204D"/>
    <w:rsid w:val="00F105AD"/>
    <w:rsid w:val="00F1369F"/>
    <w:rsid w:val="00F35ADD"/>
    <w:rsid w:val="00F42ECD"/>
    <w:rsid w:val="00F83D18"/>
    <w:rsid w:val="00F8503C"/>
    <w:rsid w:val="00F92DE0"/>
    <w:rsid w:val="00FA53AC"/>
    <w:rsid w:val="00FB79F9"/>
    <w:rsid w:val="00FC5306"/>
    <w:rsid w:val="00FC61CA"/>
    <w:rsid w:val="00FD31CF"/>
    <w:rsid w:val="00FE10D1"/>
    <w:rsid w:val="00FE43A4"/>
    <w:rsid w:val="00FE4C23"/>
    <w:rsid w:val="00FE548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8A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485A3B"/>
    <w:rPr>
      <w:sz w:val="20"/>
      <w:szCs w:val="20"/>
    </w:rPr>
  </w:style>
  <w:style w:type="character" w:customStyle="1" w:styleId="Char">
    <w:name w:val="نص حاشية سفلية Char"/>
    <w:basedOn w:val="a0"/>
    <w:link w:val="a3"/>
    <w:uiPriority w:val="99"/>
    <w:semiHidden/>
    <w:rsid w:val="00485A3B"/>
    <w:rPr>
      <w:sz w:val="20"/>
      <w:szCs w:val="20"/>
    </w:rPr>
  </w:style>
  <w:style w:type="character" w:styleId="a4">
    <w:name w:val="footnote reference"/>
    <w:basedOn w:val="a0"/>
    <w:uiPriority w:val="99"/>
    <w:semiHidden/>
    <w:unhideWhenUsed/>
    <w:rsid w:val="00485A3B"/>
    <w:rPr>
      <w:vertAlign w:val="superscript"/>
    </w:rPr>
  </w:style>
  <w:style w:type="paragraph" w:styleId="a5">
    <w:name w:val="List Paragraph"/>
    <w:basedOn w:val="a"/>
    <w:uiPriority w:val="34"/>
    <w:qFormat/>
    <w:rsid w:val="00485A3B"/>
    <w:pPr>
      <w:ind w:left="720"/>
      <w:contextualSpacing/>
    </w:pPr>
  </w:style>
  <w:style w:type="character" w:styleId="Hyperlink">
    <w:name w:val="Hyperlink"/>
    <w:basedOn w:val="a0"/>
    <w:uiPriority w:val="99"/>
    <w:unhideWhenUsed/>
    <w:rsid w:val="00485A3B"/>
    <w:rPr>
      <w:color w:val="0000FF"/>
      <w:u w:val="single"/>
    </w:rPr>
  </w:style>
  <w:style w:type="character" w:customStyle="1" w:styleId="apple-converted-space">
    <w:name w:val="apple-converted-space"/>
    <w:basedOn w:val="a0"/>
    <w:rsid w:val="00485A3B"/>
  </w:style>
  <w:style w:type="paragraph" w:styleId="a6">
    <w:name w:val="endnote text"/>
    <w:basedOn w:val="a"/>
    <w:link w:val="Char0"/>
    <w:uiPriority w:val="99"/>
    <w:semiHidden/>
    <w:unhideWhenUsed/>
    <w:rsid w:val="00485A3B"/>
    <w:rPr>
      <w:sz w:val="20"/>
      <w:szCs w:val="20"/>
    </w:rPr>
  </w:style>
  <w:style w:type="character" w:customStyle="1" w:styleId="Char0">
    <w:name w:val="نص تعليق ختامي Char"/>
    <w:basedOn w:val="a0"/>
    <w:link w:val="a6"/>
    <w:uiPriority w:val="99"/>
    <w:semiHidden/>
    <w:rsid w:val="00485A3B"/>
    <w:rPr>
      <w:sz w:val="20"/>
      <w:szCs w:val="20"/>
    </w:rPr>
  </w:style>
  <w:style w:type="character" w:styleId="a7">
    <w:name w:val="endnote reference"/>
    <w:basedOn w:val="a0"/>
    <w:uiPriority w:val="99"/>
    <w:semiHidden/>
    <w:unhideWhenUsed/>
    <w:rsid w:val="00485A3B"/>
    <w:rPr>
      <w:vertAlign w:val="superscript"/>
    </w:rPr>
  </w:style>
  <w:style w:type="paragraph" w:styleId="a8">
    <w:name w:val="header"/>
    <w:basedOn w:val="a"/>
    <w:link w:val="Char1"/>
    <w:uiPriority w:val="99"/>
    <w:unhideWhenUsed/>
    <w:rsid w:val="00344849"/>
    <w:pPr>
      <w:tabs>
        <w:tab w:val="center" w:pos="4153"/>
        <w:tab w:val="right" w:pos="8306"/>
      </w:tabs>
    </w:pPr>
  </w:style>
  <w:style w:type="character" w:customStyle="1" w:styleId="Char1">
    <w:name w:val="رأس صفحة Char"/>
    <w:basedOn w:val="a0"/>
    <w:link w:val="a8"/>
    <w:uiPriority w:val="99"/>
    <w:rsid w:val="00344849"/>
  </w:style>
  <w:style w:type="paragraph" w:styleId="a9">
    <w:name w:val="footer"/>
    <w:basedOn w:val="a"/>
    <w:link w:val="Char2"/>
    <w:uiPriority w:val="99"/>
    <w:unhideWhenUsed/>
    <w:rsid w:val="00344849"/>
    <w:pPr>
      <w:tabs>
        <w:tab w:val="center" w:pos="4153"/>
        <w:tab w:val="right" w:pos="8306"/>
      </w:tabs>
    </w:pPr>
  </w:style>
  <w:style w:type="character" w:customStyle="1" w:styleId="Char2">
    <w:name w:val="تذييل صفحة Char"/>
    <w:basedOn w:val="a0"/>
    <w:link w:val="a9"/>
    <w:uiPriority w:val="99"/>
    <w:rsid w:val="00344849"/>
  </w:style>
  <w:style w:type="paragraph" w:styleId="aa">
    <w:name w:val="Balloon Text"/>
    <w:basedOn w:val="a"/>
    <w:link w:val="Char3"/>
    <w:uiPriority w:val="99"/>
    <w:semiHidden/>
    <w:unhideWhenUsed/>
    <w:rsid w:val="00CA5384"/>
    <w:rPr>
      <w:rFonts w:ascii="Tahoma" w:hAnsi="Tahoma" w:cs="Tahoma"/>
      <w:sz w:val="16"/>
      <w:szCs w:val="16"/>
    </w:rPr>
  </w:style>
  <w:style w:type="character" w:customStyle="1" w:styleId="Char3">
    <w:name w:val="نص في بالون Char"/>
    <w:basedOn w:val="a0"/>
    <w:link w:val="aa"/>
    <w:uiPriority w:val="99"/>
    <w:semiHidden/>
    <w:rsid w:val="00CA53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islamweb.net/newlibrary/display_book.php?idfrom=3786&amp;idto=3786&amp;bk_no=61&amp;ID=384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427183CE6044462BDEF9FD1B98817DF"/>
        <w:category>
          <w:name w:val="General"/>
          <w:gallery w:val="placeholder"/>
        </w:category>
        <w:types>
          <w:type w:val="bbPlcHdr"/>
        </w:types>
        <w:behaviors>
          <w:behavior w:val="content"/>
        </w:behaviors>
        <w:guid w:val="{E0DCED7E-F37A-4644-A303-511704C1150B}"/>
      </w:docPartPr>
      <w:docPartBody>
        <w:p w:rsidR="00440E40" w:rsidRDefault="003C18A8" w:rsidP="003C18A8">
          <w:pPr>
            <w:pStyle w:val="0427183CE6044462BDEF9FD1B98817D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C18A8"/>
    <w:rsid w:val="00074DF6"/>
    <w:rsid w:val="003C18A8"/>
    <w:rsid w:val="00440E40"/>
    <w:rsid w:val="00762564"/>
    <w:rsid w:val="00CA5691"/>
    <w:rsid w:val="00E044CE"/>
    <w:rsid w:val="00FC066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4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427183CE6044462BDEF9FD1B98817DF">
    <w:name w:val="0427183CE6044462BDEF9FD1B98817DF"/>
    <w:rsid w:val="003C18A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56C51-B6D9-4337-ABD3-1B46FA3ED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5759</TotalTime>
  <Pages>26</Pages>
  <Words>3722</Words>
  <Characters>21221</Characters>
  <Application>Microsoft Office Word</Application>
  <DocSecurity>0</DocSecurity>
  <Lines>176</Lines>
  <Paragraphs>49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الفصل الأول :                                     مفهوم ميراث الحمل وشروطه</vt:lpstr>
      <vt:lpstr>الفصل الأول :                                     مفهوم ميراث الحمل وشروطه</vt:lpstr>
    </vt:vector>
  </TitlesOfParts>
  <Company/>
  <LinksUpToDate>false</LinksUpToDate>
  <CharactersWithSpaces>24894</CharactersWithSpaces>
  <SharedDoc>false</SharedDoc>
  <HLinks>
    <vt:vector size="6" baseType="variant">
      <vt:variant>
        <vt:i4>7209076</vt:i4>
      </vt:variant>
      <vt:variant>
        <vt:i4>0</vt:i4>
      </vt:variant>
      <vt:variant>
        <vt:i4>0</vt:i4>
      </vt:variant>
      <vt:variant>
        <vt:i4>5</vt:i4>
      </vt:variant>
      <vt:variant>
        <vt:lpwstr>http://library.islamweb.net/newlibrary/display_book.php?idfrom=3786&amp;idto=3786&amp;bk_no=61&amp;ID=3840</vt:lpwstr>
      </vt:variant>
      <vt:variant>
        <vt:lpwstr>docu</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                                     مفهوم ميراث الحمل وشروطه</dc:title>
  <dc:creator>almnhal</dc:creator>
  <cp:lastModifiedBy>aziziusa</cp:lastModifiedBy>
  <cp:revision>54</cp:revision>
  <cp:lastPrinted>2016-07-19T10:39:00Z</cp:lastPrinted>
  <dcterms:created xsi:type="dcterms:W3CDTF">2016-03-28T00:40:00Z</dcterms:created>
  <dcterms:modified xsi:type="dcterms:W3CDTF">2016-07-19T10:39:00Z</dcterms:modified>
</cp:coreProperties>
</file>